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1EF" w:rsidRPr="000161EF" w:rsidRDefault="000161EF" w:rsidP="00617D44">
      <w:pPr>
        <w:jc w:val="right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 w:rsidRPr="000161EF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ПРЕСС-РЕЛИЗ</w:t>
      </w:r>
    </w:p>
    <w:p w:rsidR="00617D44" w:rsidRPr="005C7E33" w:rsidRDefault="004A523F" w:rsidP="00617D44">
      <w:pPr>
        <w:spacing w:before="100" w:beforeAutospacing="1" w:after="100" w:afterAutospacing="1" w:line="0" w:lineRule="atLeast"/>
        <w:contextualSpacing/>
        <w:jc w:val="center"/>
        <w:rPr>
          <w:rFonts w:ascii="Segoe UI" w:eastAsia="Times New Roman" w:hAnsi="Segoe UI" w:cs="Segoe UI"/>
          <w:b/>
          <w:color w:val="000000"/>
          <w:sz w:val="32"/>
          <w:szCs w:val="28"/>
          <w:lang w:eastAsia="ru-RU"/>
        </w:rPr>
      </w:pPr>
      <w:r w:rsidRPr="005C7E33">
        <w:rPr>
          <w:rFonts w:ascii="Segoe UI" w:eastAsia="Times New Roman" w:hAnsi="Segoe UI" w:cs="Segoe UI"/>
          <w:b/>
          <w:color w:val="000000"/>
          <w:sz w:val="32"/>
          <w:szCs w:val="28"/>
          <w:lang w:eastAsia="ru-RU"/>
        </w:rPr>
        <w:t>Мое имущество под моим контролем!</w:t>
      </w:r>
    </w:p>
    <w:p w:rsidR="000161EF" w:rsidRPr="000161EF" w:rsidRDefault="000161EF" w:rsidP="00617D44">
      <w:pPr>
        <w:spacing w:before="100" w:beforeAutospacing="1" w:after="100" w:afterAutospacing="1" w:line="0" w:lineRule="atLeast"/>
        <w:contextualSpacing/>
        <w:jc w:val="center"/>
        <w:rPr>
          <w:rFonts w:ascii="Calibri" w:eastAsia="Times New Roman" w:hAnsi="Calibri" w:cs="Times New Roman"/>
          <w:lang w:eastAsia="ru-RU"/>
        </w:rPr>
      </w:pPr>
    </w:p>
    <w:p w:rsidR="001646F4" w:rsidRDefault="005C7E33" w:rsidP="00373B9B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161EF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8CE57CA" wp14:editId="6F0A8BD7">
            <wp:simplePos x="0" y="0"/>
            <wp:positionH relativeFrom="column">
              <wp:posOffset>1905</wp:posOffset>
            </wp:positionH>
            <wp:positionV relativeFrom="paragraph">
              <wp:posOffset>40640</wp:posOffset>
            </wp:positionV>
            <wp:extent cx="2834005" cy="1394460"/>
            <wp:effectExtent l="0" t="0" r="4445" b="0"/>
            <wp:wrapThrough wrapText="bothSides">
              <wp:wrapPolygon edited="0">
                <wp:start x="0" y="0"/>
                <wp:lineTo x="0" y="21246"/>
                <wp:lineTo x="21489" y="21246"/>
                <wp:lineTo x="2148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+ филиал 01-05a логотип варианты03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7" t="19175" r="9808" b="26682"/>
                    <a:stretch/>
                  </pic:blipFill>
                  <pic:spPr bwMode="auto">
                    <a:xfrm>
                      <a:off x="0" y="0"/>
                      <a:ext cx="2834005" cy="1394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6F4" w:rsidRPr="001646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Что делать, если вы боитесь лишиться своей квартиры или другой недвижимости? Есть ли способ защитить недвижимость </w:t>
      </w:r>
      <w:bookmarkStart w:id="0" w:name="_GoBack"/>
      <w:bookmarkEnd w:id="0"/>
      <w:r w:rsidR="001646F4" w:rsidRPr="001646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престарелых родителей, которых обмануть очень легко? Закон предоставляет возможность собственнику ограничить сделки со своим имуществом</w:t>
      </w:r>
      <w:r w:rsidR="001646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-</w:t>
      </w:r>
      <w:r w:rsidR="001646F4" w:rsidRPr="001646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подав заявление в Росреестр</w:t>
      </w:r>
      <w:r w:rsidR="001646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373B9B" w:rsidRDefault="00373B9B" w:rsidP="00373B9B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73B9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Чтобы быть спокойным и знать, что без Вашего ведома никто не сможет продать вашу квартиру или другую недвижимость можно внести в Единый государственный реестр недвижимости (ЕГРН) запись о невозможности государственной регистрации права без личного участия правообладателя, а иными словами «запрет» на сделку с вашей недвижимостью.</w:t>
      </w:r>
    </w:p>
    <w:p w:rsidR="000161EF" w:rsidRDefault="004A523F" w:rsidP="00373B9B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4A52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Запрет на совершение сделок с недвижимостью без участия правообладателя – гарантия защиты собственника. Установить запрет можно на любой объект недвижимого имущества, который поставлен на кадастровый учет (квартира, комната, земельный участок, </w:t>
      </w:r>
      <w:proofErr w:type="spellStart"/>
      <w:r w:rsidRPr="004A52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машино</w:t>
      </w:r>
      <w:proofErr w:type="spellEnd"/>
      <w:r w:rsidRPr="004A52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-место и т.д.).</w:t>
      </w:r>
    </w:p>
    <w:p w:rsidR="004A523F" w:rsidRPr="004A523F" w:rsidRDefault="004A523F" w:rsidP="00373B9B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4A52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Внести соответствующую запись о невозможности государственной регистрации недвижимости без личного участия собственника возможно только при наличии зарегистрированного права в ЕГРН.</w:t>
      </w:r>
    </w:p>
    <w:p w:rsidR="004A523F" w:rsidRPr="004A523F" w:rsidRDefault="004A523F" w:rsidP="00373B9B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4A52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Подать заявление можно тремя способами:</w:t>
      </w:r>
    </w:p>
    <w:p w:rsidR="00373B9B" w:rsidRPr="00373B9B" w:rsidRDefault="00373B9B" w:rsidP="00373B9B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tLeast"/>
        <w:ind w:left="0"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73B9B"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На сайте Росреестра</w:t>
      </w:r>
      <w:r w:rsidRPr="00373B9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(rosreestr.ru), но необходимо чтобы заявление было подписано электронной цифровой подписью (получить ЭЦП можно на сайте uc.kadastr.ru) </w:t>
      </w:r>
    </w:p>
    <w:p w:rsidR="00373B9B" w:rsidRPr="00373B9B" w:rsidRDefault="00373B9B" w:rsidP="00373B9B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tLeast"/>
        <w:ind w:left="0"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73B9B"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В расположенный рядом многофункциональный центр</w:t>
      </w:r>
      <w:r w:rsidRPr="00373B9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(с адресами и графиком </w:t>
      </w:r>
      <w:proofErr w:type="gramStart"/>
      <w:r w:rsidRPr="00373B9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работы</w:t>
      </w:r>
      <w:proofErr w:type="gramEnd"/>
      <w:r w:rsidRPr="00373B9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которых можно ознакомиться на сайте </w:t>
      </w:r>
      <w:hyperlink r:id="rId7" w:history="1">
        <w:r w:rsidRPr="00373B9B">
          <w:rPr>
            <w:rStyle w:val="a4"/>
            <w:rFonts w:ascii="Segoe UI" w:eastAsia="Times New Roman" w:hAnsi="Segoe UI" w:cs="Segoe UI"/>
            <w:sz w:val="24"/>
            <w:szCs w:val="24"/>
            <w:lang w:eastAsia="ru-RU"/>
          </w:rPr>
          <w:t>http://www.e-mfc.ru)</w:t>
        </w:r>
      </w:hyperlink>
      <w:r w:rsidRPr="00373B9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4A523F" w:rsidRPr="00373B9B" w:rsidRDefault="00373B9B" w:rsidP="00373B9B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tLeast"/>
        <w:ind w:left="0"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73B9B"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По почте</w:t>
      </w:r>
      <w:r w:rsidRPr="00373B9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но необходимо чтобы все бумаги были заверены нотариусом. Отправку корреспонденции надо осуществить заказным письмом с уведомлением и описанием вложения.</w:t>
      </w:r>
    </w:p>
    <w:p w:rsidR="00373B9B" w:rsidRDefault="00373B9B" w:rsidP="00373B9B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73B9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Сведения о невозможности государственной регистрации права без личного участия правообладателя вносятся в ЕГРН в течение 5 рабочих дней со дня подачи документов, госпошлина при подаче такого заявления не взимается.</w:t>
      </w:r>
    </w:p>
    <w:p w:rsidR="00373B9B" w:rsidRPr="00373B9B" w:rsidRDefault="00373B9B" w:rsidP="00373B9B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Данный запрет действует б</w:t>
      </w:r>
      <w:r w:rsidRPr="00373B9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ессрочно, пока не будет:</w:t>
      </w:r>
    </w:p>
    <w:p w:rsidR="00373B9B" w:rsidRPr="00373B9B" w:rsidRDefault="00373B9B" w:rsidP="00373B9B">
      <w:pPr>
        <w:numPr>
          <w:ilvl w:val="0"/>
          <w:numId w:val="6"/>
        </w:numPr>
        <w:spacing w:after="0" w:line="240" w:lineRule="atLeast"/>
        <w:ind w:left="0"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gramStart"/>
      <w:r w:rsidRPr="00373B9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отозван</w:t>
      </w:r>
      <w:proofErr w:type="gramEnd"/>
      <w:r w:rsidRPr="00373B9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собственником;</w:t>
      </w:r>
    </w:p>
    <w:p w:rsidR="00373B9B" w:rsidRPr="00373B9B" w:rsidRDefault="00373B9B" w:rsidP="00373B9B">
      <w:pPr>
        <w:numPr>
          <w:ilvl w:val="0"/>
          <w:numId w:val="6"/>
        </w:numPr>
        <w:spacing w:after="0" w:line="240" w:lineRule="atLeast"/>
        <w:ind w:left="0"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gramStart"/>
      <w:r w:rsidRPr="00373B9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погашен</w:t>
      </w:r>
      <w:proofErr w:type="gramEnd"/>
      <w:r w:rsidRPr="00373B9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регистратором при регистрации сделки и при личном участии собственника;</w:t>
      </w:r>
    </w:p>
    <w:p w:rsidR="00373B9B" w:rsidRPr="00373B9B" w:rsidRDefault="00373B9B" w:rsidP="00373B9B">
      <w:pPr>
        <w:numPr>
          <w:ilvl w:val="0"/>
          <w:numId w:val="6"/>
        </w:numPr>
        <w:spacing w:after="0" w:line="240" w:lineRule="atLeast"/>
        <w:ind w:left="0"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73B9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на основании судебного акта.</w:t>
      </w:r>
    </w:p>
    <w:p w:rsidR="00373B9B" w:rsidRPr="00617D44" w:rsidRDefault="00373B9B" w:rsidP="00373B9B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73B9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Стоить отметить, что запись в ЕГРН о </w:t>
      </w:r>
      <w:proofErr w:type="gramStart"/>
      <w:r w:rsidRPr="00373B9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заявлении</w:t>
      </w:r>
      <w:proofErr w:type="gramEnd"/>
      <w:r w:rsidRPr="00373B9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 невозможности регистрации не препятствует осуществлению государственной регистрации перехода, прекращения, ограничения права и обременения объекта недвижимости, если основанием для государственной регистрации права является </w:t>
      </w:r>
      <w:r w:rsidRPr="00373B9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вступившее в законную силу решение суда, а также требование судебного пристава-исполнителя в случаях, предусмотренных законодательством.</w:t>
      </w:r>
    </w:p>
    <w:p w:rsidR="000161EF" w:rsidRPr="00617D44" w:rsidRDefault="000161EF" w:rsidP="00617D44">
      <w:pPr>
        <w:tabs>
          <w:tab w:val="left" w:pos="567"/>
        </w:tabs>
        <w:spacing w:after="0" w:line="2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17D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</w:p>
    <w:p w:rsidR="000161EF" w:rsidRPr="000161EF" w:rsidRDefault="000161EF" w:rsidP="00617D44">
      <w:pPr>
        <w:spacing w:after="0" w:line="24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0161EF" w:rsidRPr="000161EF" w:rsidRDefault="000161EF" w:rsidP="00617D44">
      <w:pPr>
        <w:spacing w:after="0" w:line="24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161E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Пресс-служба филиала ФГБУ «ФКП Росреестра» по Краснодарскому краю</w:t>
      </w:r>
    </w:p>
    <w:p w:rsidR="000161EF" w:rsidRPr="000161EF" w:rsidRDefault="000161EF" w:rsidP="00617D44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</w:p>
    <w:p w:rsidR="0055503E" w:rsidRDefault="0055503E" w:rsidP="00617D44">
      <w:pPr>
        <w:spacing w:after="0" w:line="240" w:lineRule="atLeast"/>
      </w:pPr>
    </w:p>
    <w:p w:rsidR="006776FD" w:rsidRDefault="006776FD"/>
    <w:sectPr w:rsidR="0067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1E20"/>
    <w:multiLevelType w:val="multilevel"/>
    <w:tmpl w:val="D29C3B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8E8286B"/>
    <w:multiLevelType w:val="multilevel"/>
    <w:tmpl w:val="B0C8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F27E9"/>
    <w:multiLevelType w:val="hybridMultilevel"/>
    <w:tmpl w:val="A4361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17589"/>
    <w:multiLevelType w:val="multilevel"/>
    <w:tmpl w:val="A1BA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E94460"/>
    <w:multiLevelType w:val="hybridMultilevel"/>
    <w:tmpl w:val="02CCA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1147D"/>
    <w:multiLevelType w:val="multilevel"/>
    <w:tmpl w:val="512A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A6"/>
    <w:rsid w:val="000161EF"/>
    <w:rsid w:val="00083ECA"/>
    <w:rsid w:val="00137F46"/>
    <w:rsid w:val="001646F4"/>
    <w:rsid w:val="001C5DB5"/>
    <w:rsid w:val="00373B9B"/>
    <w:rsid w:val="004A523F"/>
    <w:rsid w:val="0055503E"/>
    <w:rsid w:val="005C7E33"/>
    <w:rsid w:val="005D11AE"/>
    <w:rsid w:val="00617D44"/>
    <w:rsid w:val="006776FD"/>
    <w:rsid w:val="00CA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1E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D11A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D11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1E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D11A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D1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mfc.ru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Силич Виктория Сергеевна</dc:creator>
  <cp:keywords/>
  <dc:description/>
  <cp:lastModifiedBy>Силич Виктория Сергеевна</cp:lastModifiedBy>
  <cp:revision>6</cp:revision>
  <dcterms:created xsi:type="dcterms:W3CDTF">2018-09-28T06:12:00Z</dcterms:created>
  <dcterms:modified xsi:type="dcterms:W3CDTF">2018-10-15T07:39:00Z</dcterms:modified>
</cp:coreProperties>
</file>