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E1" w:rsidRPr="00E75EE1" w:rsidRDefault="00E75EE1" w:rsidP="00E75EE1">
      <w:pPr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616AA" w:rsidRPr="00E75EE1" w:rsidRDefault="00C616AA" w:rsidP="00E75EE1">
      <w:pPr>
        <w:jc w:val="center"/>
        <w:rPr>
          <w:rFonts w:ascii="Segoe UI" w:hAnsi="Segoe UI" w:cs="Segoe UI"/>
          <w:b/>
          <w:sz w:val="32"/>
          <w:szCs w:val="28"/>
        </w:rPr>
      </w:pPr>
      <w:r w:rsidRPr="00E75EE1">
        <w:rPr>
          <w:rFonts w:ascii="Segoe UI" w:hAnsi="Segoe UI" w:cs="Segoe UI"/>
          <w:b/>
          <w:sz w:val="32"/>
          <w:szCs w:val="28"/>
        </w:rPr>
        <w:t>Публичная кадастровая карта покажет</w:t>
      </w:r>
      <w:r w:rsidR="00E75EE1">
        <w:rPr>
          <w:rFonts w:ascii="Segoe UI" w:hAnsi="Segoe UI" w:cs="Segoe UI"/>
          <w:b/>
          <w:sz w:val="32"/>
          <w:szCs w:val="28"/>
        </w:rPr>
        <w:t>,</w:t>
      </w:r>
      <w:r w:rsidRPr="00E75EE1">
        <w:rPr>
          <w:rFonts w:ascii="Segoe UI" w:hAnsi="Segoe UI" w:cs="Segoe UI"/>
          <w:b/>
          <w:sz w:val="32"/>
          <w:szCs w:val="28"/>
        </w:rPr>
        <w:t xml:space="preserve"> где можно построить жилой дом</w:t>
      </w:r>
    </w:p>
    <w:p w:rsidR="00C616AA" w:rsidRPr="00E75EE1" w:rsidRDefault="00E75EE1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75EE1">
        <w:rPr>
          <w:rFonts w:ascii="Segoe UI" w:hAnsi="Segoe UI" w:cs="Segoe UI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-454550</wp:posOffset>
            </wp:positionH>
            <wp:positionV relativeFrom="paragraph">
              <wp:posOffset>74626</wp:posOffset>
            </wp:positionV>
            <wp:extent cx="2596930" cy="715618"/>
            <wp:effectExtent l="19050" t="0" r="0" b="0"/>
            <wp:wrapTight wrapText="bothSides">
              <wp:wrapPolygon edited="0">
                <wp:start x="-158" y="0"/>
                <wp:lineTo x="-158" y="21293"/>
                <wp:lineTo x="21552" y="21293"/>
                <wp:lineTo x="21552" y="0"/>
                <wp:lineTo x="-158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99C" w:rsidRPr="00E75EE1">
        <w:rPr>
          <w:rFonts w:ascii="Segoe UI" w:hAnsi="Segoe UI" w:cs="Segoe UI"/>
          <w:sz w:val="24"/>
          <w:szCs w:val="28"/>
        </w:rPr>
        <w:t>Любой желающий теперь может открыть публичную кадастровую карту и найти пригодную для жилищного строительства территорию.</w:t>
      </w:r>
      <w:r w:rsidR="00475F7F" w:rsidRPr="00E75EE1">
        <w:rPr>
          <w:rFonts w:ascii="Segoe UI" w:hAnsi="Segoe UI" w:cs="Segoe UI"/>
          <w:sz w:val="24"/>
          <w:szCs w:val="28"/>
        </w:rPr>
        <w:t xml:space="preserve"> Новая функция карты пока работает в тестом режиме. Сведения об участках, которые потенциально </w:t>
      </w:r>
      <w:r w:rsidR="00812DB7" w:rsidRPr="00E75EE1">
        <w:rPr>
          <w:rFonts w:ascii="Segoe UI" w:hAnsi="Segoe UI" w:cs="Segoe UI"/>
          <w:sz w:val="24"/>
          <w:szCs w:val="28"/>
        </w:rPr>
        <w:t xml:space="preserve">могут стать </w:t>
      </w:r>
      <w:r w:rsidR="00475F7F" w:rsidRPr="00E75EE1">
        <w:rPr>
          <w:rFonts w:ascii="Segoe UI" w:hAnsi="Segoe UI" w:cs="Segoe UI"/>
          <w:sz w:val="24"/>
          <w:szCs w:val="28"/>
        </w:rPr>
        <w:t>территорией жилой застройки, нанесли на карту уже четырех регионов – Пермский край, Самарская и Псковская области, Республика Татарстан.</w:t>
      </w:r>
    </w:p>
    <w:p w:rsidR="00FA153F" w:rsidRPr="00E75EE1" w:rsidRDefault="000D3EE3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75EE1">
        <w:rPr>
          <w:rFonts w:ascii="Segoe UI" w:hAnsi="Segoe UI" w:cs="Segoe UI"/>
          <w:sz w:val="24"/>
          <w:szCs w:val="28"/>
        </w:rPr>
        <w:t>В ходе реализации Указа Президента РФ от 7 мая 2018 года № 204 «О национальных целях и стратегических задачах развития Российской Федерации на период до 2024 года» создан национальный проект «Жилье и городская среда»</w:t>
      </w:r>
      <w:r w:rsidR="00B35A92" w:rsidRPr="00E75EE1">
        <w:rPr>
          <w:rFonts w:ascii="Segoe UI" w:hAnsi="Segoe UI" w:cs="Segoe UI"/>
          <w:sz w:val="24"/>
          <w:szCs w:val="28"/>
        </w:rPr>
        <w:t>. В рамках проекта и проходит введение новой системы.</w:t>
      </w:r>
    </w:p>
    <w:p w:rsidR="00611073" w:rsidRPr="00E75EE1" w:rsidRDefault="00B35A92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75EE1">
        <w:rPr>
          <w:rFonts w:ascii="Segoe UI" w:hAnsi="Segoe UI" w:cs="Segoe UI"/>
          <w:sz w:val="24"/>
          <w:szCs w:val="28"/>
        </w:rPr>
        <w:t>Предварительно, перед нанесением на карту, в 2020 году был проведен анализ эффективности использования земель.</w:t>
      </w:r>
      <w:r w:rsidR="00FA153F" w:rsidRPr="00E75EE1">
        <w:rPr>
          <w:rFonts w:ascii="Segoe UI" w:hAnsi="Segoe UI" w:cs="Segoe UI"/>
          <w:sz w:val="24"/>
          <w:szCs w:val="28"/>
        </w:rPr>
        <w:t xml:space="preserve"> В результате было выявлено 5,7 тысячи участков площадью около 100 тысяч га, которые подходят для жилищного строительства. На них можно построить порядка 310 млн кв. м жилья.</w:t>
      </w:r>
      <w:r w:rsidR="00D94FB4" w:rsidRPr="00E75EE1">
        <w:rPr>
          <w:rFonts w:ascii="Segoe UI" w:hAnsi="Segoe UI" w:cs="Segoe UI"/>
          <w:sz w:val="24"/>
          <w:szCs w:val="28"/>
        </w:rPr>
        <w:t xml:space="preserve"> К февралю 2021 года на карту нанесено уже 39 земельных участков и 56 территорий. </w:t>
      </w:r>
    </w:p>
    <w:p w:rsidR="00C53FA1" w:rsidRPr="00E75EE1" w:rsidRDefault="00533B82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75EE1">
        <w:rPr>
          <w:rFonts w:ascii="Segoe UI" w:hAnsi="Segoe UI" w:cs="Segoe UI"/>
          <w:sz w:val="24"/>
          <w:szCs w:val="28"/>
        </w:rPr>
        <w:t>Создание перечня участков, пригодных для жилой застройки, позволит заинтересованным в таком строительстве лицам и потенциальным инвесторам легко найти и оценить территории в режиме онлайн. Для поиска подходящих участков нужно выбрать тип объектов поиска «Жилищное строительство» и далее, для конкретизации поиск</w:t>
      </w:r>
      <w:r w:rsidR="00C53FA1" w:rsidRPr="00E75EE1">
        <w:rPr>
          <w:rFonts w:ascii="Segoe UI" w:hAnsi="Segoe UI" w:cs="Segoe UI"/>
          <w:sz w:val="24"/>
          <w:szCs w:val="28"/>
        </w:rPr>
        <w:t xml:space="preserve">а, ввести </w:t>
      </w:r>
      <w:r w:rsidR="008921AE">
        <w:rPr>
          <w:rFonts w:ascii="Segoe UI" w:hAnsi="Segoe UI" w:cs="Segoe UI"/>
          <w:sz w:val="24"/>
          <w:szCs w:val="28"/>
        </w:rPr>
        <w:t>полностью</w:t>
      </w:r>
      <w:r w:rsidR="00C53FA1" w:rsidRPr="00E75EE1">
        <w:rPr>
          <w:rFonts w:ascii="Segoe UI" w:hAnsi="Segoe UI" w:cs="Segoe UI"/>
          <w:sz w:val="24"/>
          <w:szCs w:val="28"/>
        </w:rPr>
        <w:t xml:space="preserve"> или частично кадастровый или условный номер объекта. Для поиска всех объектов необходимо ввести символ «*».</w:t>
      </w:r>
    </w:p>
    <w:p w:rsidR="00C53FA1" w:rsidRPr="00E75EE1" w:rsidRDefault="00806FE4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E75EE1">
        <w:rPr>
          <w:rFonts w:ascii="Segoe UI" w:hAnsi="Segoe UI" w:cs="Segoe UI"/>
          <w:sz w:val="24"/>
          <w:szCs w:val="28"/>
        </w:rPr>
        <w:t xml:space="preserve">Заинтересовавшиеся территорией для жилищного строительства могут подать обращение в </w:t>
      </w:r>
      <w:r w:rsidR="00AB62D1" w:rsidRPr="00E75EE1">
        <w:rPr>
          <w:rFonts w:ascii="Segoe UI" w:hAnsi="Segoe UI" w:cs="Segoe UI"/>
          <w:sz w:val="24"/>
          <w:szCs w:val="28"/>
        </w:rPr>
        <w:t>уполномоченные</w:t>
      </w:r>
      <w:r w:rsidRPr="00E75EE1">
        <w:rPr>
          <w:rFonts w:ascii="Segoe UI" w:hAnsi="Segoe UI" w:cs="Segoe UI"/>
          <w:sz w:val="24"/>
          <w:szCs w:val="28"/>
        </w:rPr>
        <w:t xml:space="preserve"> органы</w:t>
      </w:r>
      <w:r w:rsidR="00AB62D1" w:rsidRPr="00E75EE1">
        <w:rPr>
          <w:rFonts w:ascii="Segoe UI" w:hAnsi="Segoe UI" w:cs="Segoe UI"/>
          <w:sz w:val="24"/>
          <w:szCs w:val="28"/>
        </w:rPr>
        <w:t xml:space="preserve"> власти</w:t>
      </w:r>
      <w:r w:rsidRPr="00E75EE1">
        <w:rPr>
          <w:rFonts w:ascii="Segoe UI" w:hAnsi="Segoe UI" w:cs="Segoe UI"/>
          <w:sz w:val="24"/>
          <w:szCs w:val="28"/>
        </w:rPr>
        <w:t xml:space="preserve"> не выходя из сервиса публичной кадастровой карты, заполнив специальную форм</w:t>
      </w:r>
      <w:r w:rsidR="00B205F8" w:rsidRPr="00E75EE1">
        <w:rPr>
          <w:rFonts w:ascii="Segoe UI" w:hAnsi="Segoe UI" w:cs="Segoe UI"/>
          <w:sz w:val="24"/>
          <w:szCs w:val="28"/>
        </w:rPr>
        <w:t>ы</w:t>
      </w:r>
      <w:bookmarkStart w:id="0" w:name="_GoBack"/>
      <w:bookmarkEnd w:id="0"/>
      <w:r w:rsidRPr="00E75EE1">
        <w:rPr>
          <w:rFonts w:ascii="Segoe UI" w:hAnsi="Segoe UI" w:cs="Segoe UI"/>
          <w:sz w:val="24"/>
          <w:szCs w:val="28"/>
        </w:rPr>
        <w:t>. Для этого необходимо нажать «Подать обращение» в информационном окне по интересующему объекту.</w:t>
      </w:r>
      <w:r w:rsidR="008921AE">
        <w:rPr>
          <w:rFonts w:ascii="Segoe UI" w:hAnsi="Segoe UI" w:cs="Segoe UI"/>
          <w:sz w:val="24"/>
          <w:szCs w:val="28"/>
        </w:rPr>
        <w:t xml:space="preserve"> </w:t>
      </w:r>
      <w:proofErr w:type="gramStart"/>
      <w:r w:rsidR="00AB62D1" w:rsidRPr="00E75EE1">
        <w:rPr>
          <w:rFonts w:ascii="Segoe UI" w:hAnsi="Segoe UI" w:cs="Segoe UI"/>
          <w:sz w:val="24"/>
          <w:szCs w:val="28"/>
        </w:rPr>
        <w:t>С</w:t>
      </w:r>
      <w:proofErr w:type="gramEnd"/>
      <w:r w:rsidR="00AB62D1" w:rsidRPr="00E75EE1">
        <w:rPr>
          <w:rFonts w:ascii="Segoe UI" w:hAnsi="Segoe UI" w:cs="Segoe UI"/>
          <w:sz w:val="24"/>
          <w:szCs w:val="28"/>
        </w:rPr>
        <w:t>истема не хранит персональные сведения пользователей.</w:t>
      </w:r>
    </w:p>
    <w:p w:rsidR="00E75EE1" w:rsidRPr="00E75EE1" w:rsidRDefault="00E75EE1" w:rsidP="00E75EE1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E75EE1">
        <w:rPr>
          <w:rFonts w:ascii="Segoe UI" w:hAnsi="Segoe UI" w:cs="Segoe UI"/>
          <w:color w:val="000000"/>
        </w:rPr>
        <w:t>______________________________________________________________________________________________________</w:t>
      </w:r>
    </w:p>
    <w:p w:rsidR="00E75EE1" w:rsidRPr="00E75EE1" w:rsidRDefault="00E75EE1" w:rsidP="00E75EE1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E75EE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EE1">
        <w:rPr>
          <w:rFonts w:ascii="Segoe UI" w:hAnsi="Segoe UI" w:cs="Segoe UI"/>
          <w:color w:val="000000"/>
        </w:rPr>
        <w:t>Пресс-служба Кадастровой палаты по Краснодарскому краю</w:t>
      </w:r>
    </w:p>
    <w:p w:rsidR="00E75EE1" w:rsidRPr="00E75EE1" w:rsidRDefault="00E75EE1" w:rsidP="00E75EE1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E75EE1">
        <w:rPr>
          <w:rFonts w:ascii="Segoe UI" w:hAnsi="Segoe UI" w:cs="Segoe UI"/>
        </w:rPr>
        <w:t xml:space="preserve">ул. </w:t>
      </w:r>
      <w:proofErr w:type="spellStart"/>
      <w:r w:rsidRPr="00E75EE1">
        <w:rPr>
          <w:rFonts w:ascii="Segoe UI" w:hAnsi="Segoe UI" w:cs="Segoe UI"/>
        </w:rPr>
        <w:t>Сормовская</w:t>
      </w:r>
      <w:proofErr w:type="spellEnd"/>
      <w:r w:rsidRPr="00E75EE1">
        <w:rPr>
          <w:rFonts w:ascii="Segoe UI" w:hAnsi="Segoe UI" w:cs="Segoe UI"/>
        </w:rPr>
        <w:t>, д. 3, Краснодар, 350018</w:t>
      </w:r>
    </w:p>
    <w:p w:rsidR="00E75EE1" w:rsidRPr="00E75EE1" w:rsidRDefault="00E75EE1" w:rsidP="00E75EE1">
      <w:pPr>
        <w:pStyle w:val="a5"/>
        <w:spacing w:before="0" w:beforeAutospacing="0" w:after="0" w:afterAutospacing="0"/>
        <w:rPr>
          <w:rStyle w:val="a4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E75EE1" w:rsidRPr="00E75EE1" w:rsidTr="00C1474C">
        <w:trPr>
          <w:jc w:val="center"/>
        </w:trPr>
        <w:tc>
          <w:tcPr>
            <w:tcW w:w="775" w:type="dxa"/>
            <w:hideMark/>
          </w:tcPr>
          <w:p w:rsidR="00E75EE1" w:rsidRPr="00E75EE1" w:rsidRDefault="00E75EE1" w:rsidP="00C1474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</w:rPr>
            </w:pPr>
            <w:r w:rsidRPr="00E75EE1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5760" cy="365760"/>
                  <wp:effectExtent l="19050" t="0" r="0" b="0"/>
                  <wp:docPr id="9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75EE1" w:rsidRPr="00E75EE1" w:rsidRDefault="00D52732" w:rsidP="00C1474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u w:val="single"/>
              </w:rPr>
            </w:pPr>
            <w:hyperlink r:id="rId8" w:history="1">
              <w:r w:rsidR="00E75EE1" w:rsidRPr="00E75EE1">
                <w:rPr>
                  <w:rStyle w:val="a4"/>
                  <w:rFonts w:ascii="Segoe UI" w:hAnsi="Segoe UI" w:cs="Segoe UI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E75EE1" w:rsidRPr="00E75EE1" w:rsidRDefault="00E75EE1" w:rsidP="00C1474C">
            <w:pPr>
              <w:contextualSpacing/>
              <w:rPr>
                <w:rStyle w:val="a4"/>
                <w:rFonts w:ascii="Segoe UI" w:hAnsi="Segoe UI" w:cs="Segoe UI"/>
                <w:noProof/>
                <w:sz w:val="24"/>
                <w:szCs w:val="24"/>
              </w:rPr>
            </w:pPr>
            <w:r w:rsidRPr="00E75EE1">
              <w:rPr>
                <w:rFonts w:ascii="Segoe UI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10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75EE1" w:rsidRPr="00E75EE1" w:rsidRDefault="00E75EE1" w:rsidP="00C1474C">
            <w:pPr>
              <w:contextualSpacing/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</w:pPr>
            <w:r w:rsidRPr="00E75EE1"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  <w:t>https://www.instagram.com/kadastr_kuban</w:t>
            </w:r>
          </w:p>
        </w:tc>
      </w:tr>
      <w:tr w:rsidR="00E75EE1" w:rsidRPr="00E75EE1" w:rsidTr="00C1474C">
        <w:trPr>
          <w:jc w:val="center"/>
        </w:trPr>
        <w:tc>
          <w:tcPr>
            <w:tcW w:w="775" w:type="dxa"/>
            <w:hideMark/>
          </w:tcPr>
          <w:p w:rsidR="00E75EE1" w:rsidRPr="00E75EE1" w:rsidRDefault="00E75EE1" w:rsidP="00C1474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</w:rPr>
            </w:pPr>
            <w:r w:rsidRPr="00E75EE1"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5760" cy="365760"/>
                  <wp:effectExtent l="19050" t="0" r="0" b="0"/>
                  <wp:docPr id="11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75EE1" w:rsidRPr="00E75EE1" w:rsidRDefault="00E75EE1" w:rsidP="00C1474C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u w:val="single"/>
              </w:rPr>
            </w:pPr>
            <w:r w:rsidRPr="00E75EE1">
              <w:rPr>
                <w:rFonts w:ascii="Segoe UI" w:hAnsi="Segoe UI" w:cs="Segoe UI"/>
                <w:color w:val="0000FF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E75EE1" w:rsidRPr="00E75EE1" w:rsidRDefault="00E75EE1" w:rsidP="00C1474C">
            <w:pPr>
              <w:contextualSpacing/>
              <w:rPr>
                <w:rStyle w:val="a4"/>
                <w:rFonts w:ascii="Segoe UI" w:hAnsi="Segoe UI" w:cs="Segoe UI"/>
                <w:noProof/>
                <w:sz w:val="24"/>
                <w:szCs w:val="24"/>
              </w:rPr>
            </w:pPr>
            <w:r w:rsidRPr="00E75EE1">
              <w:rPr>
                <w:rFonts w:ascii="Segoe UI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5760" cy="365760"/>
                  <wp:effectExtent l="19050" t="0" r="0" b="0"/>
                  <wp:docPr id="12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75EE1" w:rsidRPr="00E75EE1" w:rsidRDefault="00E75EE1" w:rsidP="00C1474C">
            <w:pPr>
              <w:contextualSpacing/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</w:pPr>
            <w:r w:rsidRPr="00E75EE1">
              <w:rPr>
                <w:rFonts w:ascii="Segoe UI" w:hAnsi="Segoe UI" w:cs="Segoe UI"/>
                <w:color w:val="0000FF"/>
                <w:sz w:val="24"/>
                <w:szCs w:val="24"/>
                <w:u w:val="single"/>
              </w:rPr>
              <w:t>https://t.me/kadastr_kuban</w:t>
            </w:r>
          </w:p>
        </w:tc>
      </w:tr>
    </w:tbl>
    <w:p w:rsidR="00E75EE1" w:rsidRPr="00E75EE1" w:rsidRDefault="00E75EE1" w:rsidP="00E75EE1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E75EE1" w:rsidRPr="00E75EE1" w:rsidSect="00E75E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D08"/>
    <w:multiLevelType w:val="hybridMultilevel"/>
    <w:tmpl w:val="F0FEE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6B0502"/>
    <w:multiLevelType w:val="hybridMultilevel"/>
    <w:tmpl w:val="B1B643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5BF6"/>
    <w:rsid w:val="000D3EE3"/>
    <w:rsid w:val="003B7AD3"/>
    <w:rsid w:val="00475F7F"/>
    <w:rsid w:val="004B1AEC"/>
    <w:rsid w:val="00533B82"/>
    <w:rsid w:val="00544B6C"/>
    <w:rsid w:val="00611073"/>
    <w:rsid w:val="0062399C"/>
    <w:rsid w:val="00805BF6"/>
    <w:rsid w:val="00806FE4"/>
    <w:rsid w:val="00812DB7"/>
    <w:rsid w:val="008921AE"/>
    <w:rsid w:val="00AB62D1"/>
    <w:rsid w:val="00B1080F"/>
    <w:rsid w:val="00B205F8"/>
    <w:rsid w:val="00B35A92"/>
    <w:rsid w:val="00C308F0"/>
    <w:rsid w:val="00C53FA1"/>
    <w:rsid w:val="00C616AA"/>
    <w:rsid w:val="00D44AFD"/>
    <w:rsid w:val="00D52732"/>
    <w:rsid w:val="00D6581F"/>
    <w:rsid w:val="00D94FB4"/>
    <w:rsid w:val="00E57F01"/>
    <w:rsid w:val="00E75EE1"/>
    <w:rsid w:val="00E92F8A"/>
    <w:rsid w:val="00FA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01"/>
    <w:pPr>
      <w:ind w:left="720"/>
      <w:contextualSpacing/>
    </w:pPr>
  </w:style>
  <w:style w:type="character" w:styleId="a4">
    <w:name w:val="Hyperlink"/>
    <w:uiPriority w:val="99"/>
    <w:rsid w:val="00E75E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7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user2142</cp:lastModifiedBy>
  <cp:revision>22</cp:revision>
  <dcterms:created xsi:type="dcterms:W3CDTF">2021-02-01T14:15:00Z</dcterms:created>
  <dcterms:modified xsi:type="dcterms:W3CDTF">2021-02-04T13:21:00Z</dcterms:modified>
</cp:coreProperties>
</file>