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CF" w:rsidRDefault="001B37CF" w:rsidP="001B37CF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1B37CF" w:rsidRPr="001B37CF" w:rsidRDefault="001B37CF" w:rsidP="001B37CF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</w:p>
    <w:p w:rsidR="001E1B82" w:rsidRPr="001B37CF" w:rsidRDefault="001E1B82" w:rsidP="001B37CF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 w:rsidRPr="001B37CF">
        <w:rPr>
          <w:rFonts w:ascii="Segoe UI" w:hAnsi="Segoe UI" w:cs="Segoe UI"/>
          <w:b/>
          <w:sz w:val="32"/>
          <w:szCs w:val="24"/>
        </w:rPr>
        <w:t>Защити свою недвижимость – внеси контактную информацию в ЕГРН</w:t>
      </w:r>
    </w:p>
    <w:p w:rsidR="00441ECA" w:rsidRPr="001B37CF" w:rsidRDefault="00441ECA" w:rsidP="001B37CF">
      <w:pPr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F31586" w:rsidRPr="001B37CF" w:rsidRDefault="00AB76E5" w:rsidP="001B37CF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1B37CF">
        <w:rPr>
          <w:rFonts w:ascii="Segoe UI" w:hAnsi="Segoe UI" w:cs="Segoe UI"/>
          <w:i/>
          <w:sz w:val="24"/>
          <w:szCs w:val="24"/>
        </w:rPr>
        <w:t xml:space="preserve">Эксперты </w:t>
      </w:r>
      <w:r w:rsidR="001E1B82" w:rsidRPr="001B37CF">
        <w:rPr>
          <w:rFonts w:ascii="Segoe UI" w:hAnsi="Segoe UI" w:cs="Segoe UI"/>
          <w:i/>
          <w:sz w:val="24"/>
          <w:szCs w:val="24"/>
        </w:rPr>
        <w:t>Кадастров</w:t>
      </w:r>
      <w:r w:rsidRPr="001B37CF">
        <w:rPr>
          <w:rFonts w:ascii="Segoe UI" w:hAnsi="Segoe UI" w:cs="Segoe UI"/>
          <w:i/>
          <w:sz w:val="24"/>
          <w:szCs w:val="24"/>
        </w:rPr>
        <w:t>ой</w:t>
      </w:r>
      <w:r w:rsidR="001E1B82" w:rsidRPr="001B37CF">
        <w:rPr>
          <w:rFonts w:ascii="Segoe UI" w:hAnsi="Segoe UI" w:cs="Segoe UI"/>
          <w:i/>
          <w:sz w:val="24"/>
          <w:szCs w:val="24"/>
        </w:rPr>
        <w:t xml:space="preserve"> палат</w:t>
      </w:r>
      <w:r w:rsidRPr="001B37CF">
        <w:rPr>
          <w:rFonts w:ascii="Segoe UI" w:hAnsi="Segoe UI" w:cs="Segoe UI"/>
          <w:i/>
          <w:sz w:val="24"/>
          <w:szCs w:val="24"/>
        </w:rPr>
        <w:t>ы</w:t>
      </w:r>
      <w:r w:rsidR="001E1B82" w:rsidRPr="001B37CF">
        <w:rPr>
          <w:rFonts w:ascii="Segoe UI" w:hAnsi="Segoe UI" w:cs="Segoe UI"/>
          <w:i/>
          <w:sz w:val="24"/>
          <w:szCs w:val="24"/>
        </w:rPr>
        <w:t xml:space="preserve"> по Краснодарскому краю </w:t>
      </w:r>
      <w:r w:rsidRPr="001B37CF">
        <w:rPr>
          <w:rFonts w:ascii="Segoe UI" w:hAnsi="Segoe UI" w:cs="Segoe UI"/>
          <w:i/>
          <w:sz w:val="24"/>
          <w:szCs w:val="24"/>
        </w:rPr>
        <w:t>рассказали, как собственникам</w:t>
      </w:r>
      <w:r w:rsidR="001E1B82" w:rsidRPr="001B37CF">
        <w:rPr>
          <w:rFonts w:ascii="Segoe UI" w:hAnsi="Segoe UI" w:cs="Segoe UI"/>
          <w:i/>
          <w:sz w:val="24"/>
          <w:szCs w:val="24"/>
        </w:rPr>
        <w:t xml:space="preserve"> объектов недвижимости</w:t>
      </w:r>
      <w:r w:rsidR="00762795" w:rsidRPr="001B37CF">
        <w:rPr>
          <w:rFonts w:ascii="Segoe UI" w:hAnsi="Segoe UI" w:cs="Segoe UI"/>
          <w:i/>
          <w:sz w:val="24"/>
          <w:szCs w:val="24"/>
        </w:rPr>
        <w:t xml:space="preserve"> защитить своё имуществ</w:t>
      </w:r>
      <w:r w:rsidRPr="001B37CF">
        <w:rPr>
          <w:rFonts w:ascii="Segoe UI" w:hAnsi="Segoe UI" w:cs="Segoe UI"/>
          <w:i/>
          <w:sz w:val="24"/>
          <w:szCs w:val="24"/>
        </w:rPr>
        <w:t>о от незаконного вмешательства</w:t>
      </w:r>
    </w:p>
    <w:p w:rsidR="00DE1DE1" w:rsidRPr="001B37CF" w:rsidRDefault="004C2D64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68580</wp:posOffset>
            </wp:positionV>
            <wp:extent cx="2555875" cy="701675"/>
            <wp:effectExtent l="19050" t="0" r="0" b="0"/>
            <wp:wrapTight wrapText="bothSides">
              <wp:wrapPolygon edited="0">
                <wp:start x="-161" y="0"/>
                <wp:lineTo x="-161" y="21111"/>
                <wp:lineTo x="21573" y="21111"/>
                <wp:lineTo x="21573" y="0"/>
                <wp:lineTo x="-161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DE1" w:rsidRPr="001B37CF">
        <w:rPr>
          <w:rFonts w:ascii="Segoe UI" w:hAnsi="Segoe UI" w:cs="Segoe UI"/>
          <w:b/>
          <w:sz w:val="24"/>
          <w:szCs w:val="24"/>
        </w:rPr>
        <w:t xml:space="preserve">В 2020 году в Краснодарском крае от рук мошенников пострадало большое количество собственников жилья. </w:t>
      </w:r>
      <w:r w:rsidR="00CD3D78" w:rsidRPr="001B37CF">
        <w:rPr>
          <w:rFonts w:ascii="Segoe UI" w:hAnsi="Segoe UI" w:cs="Segoe UI"/>
          <w:b/>
          <w:sz w:val="24"/>
          <w:szCs w:val="24"/>
        </w:rPr>
        <w:t>Э</w:t>
      </w:r>
      <w:r w:rsidR="00DE1DE1" w:rsidRPr="001B37CF">
        <w:rPr>
          <w:rFonts w:ascii="Segoe UI" w:hAnsi="Segoe UI" w:cs="Segoe UI"/>
          <w:b/>
          <w:sz w:val="24"/>
          <w:szCs w:val="24"/>
        </w:rPr>
        <w:t>ксперты Кадастровой палаты по Краснодарскому краю разъяснили, что необходимо сделать</w:t>
      </w:r>
      <w:r w:rsidR="00CD3D78" w:rsidRPr="001B37CF">
        <w:rPr>
          <w:rFonts w:ascii="Segoe UI" w:hAnsi="Segoe UI" w:cs="Segoe UI"/>
          <w:b/>
          <w:sz w:val="24"/>
          <w:szCs w:val="24"/>
        </w:rPr>
        <w:t xml:space="preserve"> собственникам</w:t>
      </w:r>
      <w:r w:rsidR="00DE1DE1" w:rsidRPr="001B37CF">
        <w:rPr>
          <w:rFonts w:ascii="Segoe UI" w:hAnsi="Segoe UI" w:cs="Segoe UI"/>
          <w:b/>
          <w:sz w:val="24"/>
          <w:szCs w:val="24"/>
        </w:rPr>
        <w:t xml:space="preserve"> в первую очередь, чтобы </w:t>
      </w:r>
      <w:r w:rsidR="00CD3D78" w:rsidRPr="001B37CF">
        <w:rPr>
          <w:rFonts w:ascii="Segoe UI" w:hAnsi="Segoe UI" w:cs="Segoe UI"/>
          <w:b/>
          <w:sz w:val="24"/>
          <w:szCs w:val="24"/>
        </w:rPr>
        <w:t xml:space="preserve">предотвратить проведение незаконных сделок и </w:t>
      </w:r>
      <w:r w:rsidR="00DE1DE1" w:rsidRPr="001B37CF">
        <w:rPr>
          <w:rFonts w:ascii="Segoe UI" w:hAnsi="Segoe UI" w:cs="Segoe UI"/>
          <w:b/>
          <w:sz w:val="24"/>
          <w:szCs w:val="24"/>
        </w:rPr>
        <w:t>сохранить квадратные метры.</w:t>
      </w:r>
    </w:p>
    <w:p w:rsidR="005A0CE2" w:rsidRPr="001B37CF" w:rsidRDefault="00DE1DE1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>С конца прошлого года прокуратура по Краснодарскому краю проводит расследование в отношении</w:t>
      </w:r>
      <w:r w:rsidR="00A35096">
        <w:rPr>
          <w:rFonts w:ascii="Segoe UI" w:hAnsi="Segoe UI" w:cs="Segoe UI"/>
          <w:sz w:val="24"/>
          <w:szCs w:val="24"/>
        </w:rPr>
        <w:t xml:space="preserve"> </w:t>
      </w:r>
      <w:r w:rsidRPr="001B37CF">
        <w:rPr>
          <w:rFonts w:ascii="Segoe UI" w:hAnsi="Segoe UI" w:cs="Segoe UI"/>
          <w:sz w:val="24"/>
          <w:szCs w:val="24"/>
        </w:rPr>
        <w:t>незаконно проведенных сделок по купле-продаже недвижимости. В настоящее время вернуть квартиру удалось лишь одной пострадавшей пенсионерке, однако это единичный случай.</w:t>
      </w:r>
      <w:r w:rsidR="007C6DF2">
        <w:rPr>
          <w:rFonts w:ascii="Segoe UI" w:hAnsi="Segoe UI" w:cs="Segoe UI"/>
          <w:sz w:val="24"/>
          <w:szCs w:val="24"/>
        </w:rPr>
        <w:t xml:space="preserve"> </w:t>
      </w:r>
      <w:r w:rsidR="009241AF" w:rsidRPr="001B37CF">
        <w:rPr>
          <w:rFonts w:ascii="Segoe UI" w:hAnsi="Segoe UI" w:cs="Segoe UI"/>
          <w:sz w:val="24"/>
          <w:szCs w:val="24"/>
        </w:rPr>
        <w:t xml:space="preserve">Эксперты Кадастровой палаты по Краснодарскому краю </w:t>
      </w:r>
      <w:r w:rsidR="000C5975" w:rsidRPr="001B37CF">
        <w:rPr>
          <w:rFonts w:ascii="Segoe UI" w:hAnsi="Segoe UI" w:cs="Segoe UI"/>
          <w:sz w:val="24"/>
          <w:szCs w:val="24"/>
        </w:rPr>
        <w:t>рекомендуют</w:t>
      </w:r>
      <w:r w:rsidR="007C6DF2">
        <w:rPr>
          <w:rFonts w:ascii="Segoe UI" w:hAnsi="Segoe UI" w:cs="Segoe UI"/>
          <w:sz w:val="24"/>
          <w:szCs w:val="24"/>
        </w:rPr>
        <w:t xml:space="preserve"> </w:t>
      </w:r>
      <w:r w:rsidR="009241AF" w:rsidRPr="001B37CF">
        <w:rPr>
          <w:rFonts w:ascii="Segoe UI" w:hAnsi="Segoe UI" w:cs="Segoe UI"/>
          <w:sz w:val="24"/>
          <w:szCs w:val="24"/>
        </w:rPr>
        <w:t>вносить контактную информацию</w:t>
      </w:r>
      <w:r w:rsidR="007D73D7" w:rsidRPr="001B37CF">
        <w:rPr>
          <w:rFonts w:ascii="Segoe UI" w:hAnsi="Segoe UI" w:cs="Segoe UI"/>
          <w:sz w:val="24"/>
          <w:szCs w:val="24"/>
        </w:rPr>
        <w:t xml:space="preserve"> (электронный или почтовый адрес)</w:t>
      </w:r>
      <w:r w:rsidR="009241AF" w:rsidRPr="001B37CF">
        <w:rPr>
          <w:rFonts w:ascii="Segoe UI" w:hAnsi="Segoe UI" w:cs="Segoe UI"/>
          <w:sz w:val="24"/>
          <w:szCs w:val="24"/>
        </w:rPr>
        <w:t xml:space="preserve"> о правообладателе недвижимого имущества в Единый государственный реестр недвижимости</w:t>
      </w:r>
      <w:r w:rsidRPr="001B37CF">
        <w:rPr>
          <w:rFonts w:ascii="Segoe UI" w:hAnsi="Segoe UI" w:cs="Segoe UI"/>
          <w:sz w:val="24"/>
          <w:szCs w:val="24"/>
        </w:rPr>
        <w:t xml:space="preserve"> (ЕГРН)</w:t>
      </w:r>
      <w:r w:rsidR="002E2387" w:rsidRPr="001B37CF">
        <w:rPr>
          <w:rFonts w:ascii="Segoe UI" w:hAnsi="Segoe UI" w:cs="Segoe UI"/>
          <w:sz w:val="24"/>
          <w:szCs w:val="24"/>
        </w:rPr>
        <w:t xml:space="preserve">, а также подавать заявление о запрете на проведение сделок без личного участия собственника в </w:t>
      </w:r>
      <w:proofErr w:type="spellStart"/>
      <w:r w:rsidR="002E2387" w:rsidRPr="001B37CF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8C647A" w:rsidRPr="001B37CF">
        <w:rPr>
          <w:rFonts w:ascii="Segoe UI" w:hAnsi="Segoe UI" w:cs="Segoe UI"/>
          <w:sz w:val="24"/>
          <w:szCs w:val="24"/>
        </w:rPr>
        <w:t>.</w:t>
      </w:r>
    </w:p>
    <w:p w:rsidR="00EF532E" w:rsidRPr="001B37CF" w:rsidRDefault="00F635DC" w:rsidP="001B37CF">
      <w:pPr>
        <w:pStyle w:val="a5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 xml:space="preserve">Согласно закону о государственной регистрации недвижимости, собственники имеют право вносить контактную информацию </w:t>
      </w:r>
      <w:r w:rsidR="00FB60E6" w:rsidRPr="001B37CF">
        <w:rPr>
          <w:rFonts w:ascii="Segoe UI" w:hAnsi="Segoe UI" w:cs="Segoe UI"/>
          <w:sz w:val="24"/>
          <w:szCs w:val="24"/>
        </w:rPr>
        <w:t xml:space="preserve">о принадлежащем ему имуществе. </w:t>
      </w:r>
      <w:r w:rsidR="00C1141F" w:rsidRPr="001B37CF">
        <w:rPr>
          <w:rFonts w:ascii="Segoe UI" w:hAnsi="Segoe UI" w:cs="Segoe UI"/>
          <w:sz w:val="24"/>
          <w:szCs w:val="24"/>
        </w:rPr>
        <w:t>При внесении контактной информации в ЕГРН орган регистрации прав опове</w:t>
      </w:r>
      <w:r w:rsidR="00714E96" w:rsidRPr="001B37CF">
        <w:rPr>
          <w:rFonts w:ascii="Segoe UI" w:hAnsi="Segoe UI" w:cs="Segoe UI"/>
          <w:sz w:val="24"/>
          <w:szCs w:val="24"/>
        </w:rPr>
        <w:t xml:space="preserve">щает собственника обо всех действиях, которые </w:t>
      </w:r>
      <w:r w:rsidR="002A27CF" w:rsidRPr="001B37CF">
        <w:rPr>
          <w:rFonts w:ascii="Segoe UI" w:hAnsi="Segoe UI" w:cs="Segoe UI"/>
          <w:sz w:val="24"/>
          <w:szCs w:val="24"/>
        </w:rPr>
        <w:t>проводятся с его недвижимостью.</w:t>
      </w:r>
    </w:p>
    <w:p w:rsidR="00617750" w:rsidRPr="001B37CF" w:rsidRDefault="000C5975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>К ним относятся</w:t>
      </w:r>
      <w:r w:rsidR="00617750" w:rsidRPr="001B37CF">
        <w:rPr>
          <w:rFonts w:ascii="Segoe UI" w:hAnsi="Segoe UI" w:cs="Segoe UI"/>
          <w:sz w:val="24"/>
          <w:szCs w:val="24"/>
        </w:rPr>
        <w:t>:</w:t>
      </w:r>
    </w:p>
    <w:p w:rsidR="00617750" w:rsidRPr="001B37CF" w:rsidRDefault="00617750" w:rsidP="001B37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>уведомление о постановке объекта недвижимости на государственный кадастровый учет;</w:t>
      </w:r>
    </w:p>
    <w:p w:rsidR="00617750" w:rsidRPr="001B37CF" w:rsidRDefault="00617750" w:rsidP="001B37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>уведомление о проведении государственной регистрации прав;</w:t>
      </w:r>
    </w:p>
    <w:p w:rsidR="00617750" w:rsidRPr="001B37CF" w:rsidRDefault="00617750" w:rsidP="001B37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>уведомление об исправлении технической/реестровой ошибки;</w:t>
      </w:r>
    </w:p>
    <w:p w:rsidR="00617750" w:rsidRPr="001B37CF" w:rsidRDefault="00617750" w:rsidP="001B37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 xml:space="preserve">отказы в постановке объекта на кадастровый учет или </w:t>
      </w:r>
      <w:r w:rsidR="005A0CE2" w:rsidRPr="001B37CF">
        <w:rPr>
          <w:rFonts w:ascii="Segoe UI" w:hAnsi="Segoe UI" w:cs="Segoe UI"/>
          <w:sz w:val="24"/>
          <w:szCs w:val="24"/>
        </w:rPr>
        <w:t>регистрации права собственности;</w:t>
      </w:r>
    </w:p>
    <w:p w:rsidR="005A0CE2" w:rsidRPr="001B37CF" w:rsidRDefault="005A0CE2" w:rsidP="001B37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>изменения характеристик объекта недвижимости в соответствии с документами, поступившими в порядке межведомственного информационного взаимодействия от уполномоченных органов государственной власти или местного самоуправления, в том числе в соответствии с судебными актами</w:t>
      </w:r>
      <w:r w:rsidR="002E0B0E" w:rsidRPr="001B37CF">
        <w:rPr>
          <w:rFonts w:ascii="Segoe UI" w:hAnsi="Segoe UI" w:cs="Segoe UI"/>
          <w:sz w:val="24"/>
          <w:szCs w:val="24"/>
        </w:rPr>
        <w:t>.</w:t>
      </w:r>
    </w:p>
    <w:p w:rsidR="00214C98" w:rsidRPr="001B37CF" w:rsidRDefault="004D44FB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i/>
          <w:sz w:val="24"/>
          <w:szCs w:val="24"/>
        </w:rPr>
        <w:t>«</w:t>
      </w:r>
      <w:r w:rsidR="00F24709" w:rsidRPr="001B37CF">
        <w:rPr>
          <w:rFonts w:ascii="Segoe UI" w:hAnsi="Segoe UI" w:cs="Segoe UI"/>
          <w:i/>
          <w:sz w:val="24"/>
          <w:szCs w:val="24"/>
        </w:rPr>
        <w:t xml:space="preserve">Благодаря контактной информации правообладатель имеет возможность отслеживатьвсе операции, которые проводятся с его имуществом. Если без его ведома пройдет регистрация по договору купли-продажи или дарению, собственник сможет </w:t>
      </w:r>
      <w:r w:rsidR="000C5975" w:rsidRPr="001B37CF">
        <w:rPr>
          <w:rFonts w:ascii="Segoe UI" w:hAnsi="Segoe UI" w:cs="Segoe UI"/>
          <w:i/>
          <w:sz w:val="24"/>
          <w:szCs w:val="24"/>
        </w:rPr>
        <w:t>сразу</w:t>
      </w:r>
      <w:r w:rsidR="00F24709" w:rsidRPr="001B37CF">
        <w:rPr>
          <w:rFonts w:ascii="Segoe UI" w:hAnsi="Segoe UI" w:cs="Segoe UI"/>
          <w:i/>
          <w:sz w:val="24"/>
          <w:szCs w:val="24"/>
        </w:rPr>
        <w:t>обратиться в правоохранительные органы и пресечь преступные действия</w:t>
      </w:r>
      <w:r w:rsidRPr="001B37CF">
        <w:rPr>
          <w:rFonts w:ascii="Segoe UI" w:hAnsi="Segoe UI" w:cs="Segoe UI"/>
          <w:i/>
          <w:sz w:val="24"/>
          <w:szCs w:val="24"/>
        </w:rPr>
        <w:t>»,</w:t>
      </w:r>
      <w:proofErr w:type="gramStart"/>
      <w:r w:rsidR="00AB76E5" w:rsidRPr="001B37CF">
        <w:rPr>
          <w:rFonts w:ascii="Segoe UI" w:hAnsi="Segoe UI" w:cs="Segoe UI"/>
          <w:sz w:val="24"/>
          <w:szCs w:val="24"/>
        </w:rPr>
        <w:t>–</w:t>
      </w:r>
      <w:r w:rsidRPr="001B37CF">
        <w:rPr>
          <w:rFonts w:ascii="Segoe UI" w:hAnsi="Segoe UI" w:cs="Segoe UI"/>
          <w:sz w:val="24"/>
          <w:szCs w:val="24"/>
        </w:rPr>
        <w:t>о</w:t>
      </w:r>
      <w:proofErr w:type="gramEnd"/>
      <w:r w:rsidRPr="001B37CF">
        <w:rPr>
          <w:rFonts w:ascii="Segoe UI" w:hAnsi="Segoe UI" w:cs="Segoe UI"/>
          <w:sz w:val="24"/>
          <w:szCs w:val="24"/>
        </w:rPr>
        <w:t xml:space="preserve">тмечает </w:t>
      </w:r>
      <w:r w:rsidRPr="001B37CF">
        <w:rPr>
          <w:rFonts w:ascii="Segoe UI" w:hAnsi="Segoe UI" w:cs="Segoe UI"/>
          <w:b/>
          <w:sz w:val="24"/>
          <w:szCs w:val="24"/>
        </w:rPr>
        <w:t>начальник отдела обеспечения ведения ЕГРН Кадастровой палаты Алексей Осин.</w:t>
      </w:r>
    </w:p>
    <w:p w:rsidR="00217459" w:rsidRPr="001B37CF" w:rsidRDefault="004D44FB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lastRenderedPageBreak/>
        <w:t xml:space="preserve">Внести сведения в реестр недвижимости вправе сам правообладатель </w:t>
      </w:r>
      <w:r w:rsidR="00E65FFA" w:rsidRPr="001B37CF">
        <w:rPr>
          <w:rFonts w:ascii="Segoe UI" w:hAnsi="Segoe UI" w:cs="Segoe UI"/>
          <w:sz w:val="24"/>
          <w:szCs w:val="24"/>
        </w:rPr>
        <w:t>либо его законный представитель. Сделать это можно подав соответствующее заявление о внесении в ЕГРН сведений об адресе электронной почты и (или) о почтовом адресе, по которым осуществляется связь с собственником, а также лицом, в пользу которого зарегистрировано ограничение права и обременение объекта недвижимости.</w:t>
      </w:r>
    </w:p>
    <w:p w:rsidR="00906911" w:rsidRPr="001B37CF" w:rsidRDefault="00906911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 xml:space="preserve">Заявление может быть подано в любом многофункциональном центре в </w:t>
      </w:r>
      <w:r w:rsidR="000C5975" w:rsidRPr="001B37CF">
        <w:rPr>
          <w:rFonts w:ascii="Segoe UI" w:hAnsi="Segoe UI" w:cs="Segoe UI"/>
          <w:sz w:val="24"/>
          <w:szCs w:val="24"/>
        </w:rPr>
        <w:t xml:space="preserve">печатном </w:t>
      </w:r>
      <w:r w:rsidRPr="001B37CF">
        <w:rPr>
          <w:rFonts w:ascii="Segoe UI" w:hAnsi="Segoe UI" w:cs="Segoe UI"/>
          <w:sz w:val="24"/>
          <w:szCs w:val="24"/>
        </w:rPr>
        <w:t xml:space="preserve">виде либо </w:t>
      </w:r>
      <w:r w:rsidR="00F635DC" w:rsidRPr="001B37CF">
        <w:rPr>
          <w:rFonts w:ascii="Segoe UI" w:hAnsi="Segoe UI" w:cs="Segoe UI"/>
          <w:sz w:val="24"/>
          <w:szCs w:val="24"/>
        </w:rPr>
        <w:t>в личном кабинете</w:t>
      </w:r>
      <w:r w:rsidRPr="001B37CF">
        <w:rPr>
          <w:rFonts w:ascii="Segoe UI" w:hAnsi="Segoe UI" w:cs="Segoe UI"/>
          <w:sz w:val="24"/>
          <w:szCs w:val="24"/>
        </w:rPr>
        <w:t xml:space="preserve">на официальном сайте </w:t>
      </w:r>
      <w:hyperlink r:id="rId6" w:history="1">
        <w:r w:rsidRPr="001B37CF">
          <w:rPr>
            <w:rStyle w:val="a4"/>
            <w:rFonts w:ascii="Segoe UI" w:hAnsi="Segoe UI" w:cs="Segoe UI"/>
            <w:sz w:val="24"/>
            <w:szCs w:val="24"/>
          </w:rPr>
          <w:t>Росреестра</w:t>
        </w:r>
      </w:hyperlink>
      <w:r w:rsidRPr="001B37CF">
        <w:rPr>
          <w:rFonts w:ascii="Segoe UI" w:hAnsi="Segoe UI" w:cs="Segoe UI"/>
          <w:sz w:val="24"/>
          <w:szCs w:val="24"/>
        </w:rPr>
        <w:t xml:space="preserve"> в </w:t>
      </w:r>
      <w:r w:rsidR="000C5975" w:rsidRPr="001B37CF">
        <w:rPr>
          <w:rFonts w:ascii="Segoe UI" w:hAnsi="Segoe UI" w:cs="Segoe UI"/>
          <w:sz w:val="24"/>
          <w:szCs w:val="24"/>
        </w:rPr>
        <w:t>электронной форме</w:t>
      </w:r>
      <w:r w:rsidRPr="001B37CF">
        <w:rPr>
          <w:rFonts w:ascii="Segoe UI" w:hAnsi="Segoe UI" w:cs="Segoe UI"/>
          <w:sz w:val="24"/>
          <w:szCs w:val="24"/>
        </w:rPr>
        <w:t>.</w:t>
      </w:r>
    </w:p>
    <w:p w:rsidR="00217459" w:rsidRPr="001B37CF" w:rsidRDefault="00217459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 xml:space="preserve">При поступлении заявления сведения о контактах правообладателя вносятся в ЕГРН в течение </w:t>
      </w:r>
      <w:r w:rsidR="000C5975" w:rsidRPr="001B37CF">
        <w:rPr>
          <w:rFonts w:ascii="Segoe UI" w:hAnsi="Segoe UI" w:cs="Segoe UI"/>
          <w:sz w:val="24"/>
          <w:szCs w:val="24"/>
        </w:rPr>
        <w:t>трех</w:t>
      </w:r>
      <w:r w:rsidRPr="001B37CF">
        <w:rPr>
          <w:rFonts w:ascii="Segoe UI" w:hAnsi="Segoe UI" w:cs="Segoe UI"/>
          <w:sz w:val="24"/>
          <w:szCs w:val="24"/>
        </w:rPr>
        <w:t xml:space="preserve"> рабочих дней.</w:t>
      </w:r>
    </w:p>
    <w:p w:rsidR="00217459" w:rsidRPr="001B37CF" w:rsidRDefault="00217459" w:rsidP="001B37CF">
      <w:pPr>
        <w:pStyle w:val="a5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ab/>
      </w:r>
      <w:r w:rsidRPr="001B37CF">
        <w:rPr>
          <w:rFonts w:ascii="Segoe UI" w:hAnsi="Segoe UI" w:cs="Segoe UI"/>
          <w:b/>
          <w:sz w:val="24"/>
          <w:szCs w:val="24"/>
        </w:rPr>
        <w:t>Важно!</w:t>
      </w:r>
      <w:r w:rsidRPr="001B37CF">
        <w:rPr>
          <w:rFonts w:ascii="Segoe UI" w:hAnsi="Segoe UI" w:cs="Segoe UI"/>
          <w:sz w:val="24"/>
          <w:szCs w:val="24"/>
        </w:rPr>
        <w:t xml:space="preserve"> Контактные данные правообладателя </w:t>
      </w:r>
      <w:r w:rsidR="000C5975" w:rsidRPr="001B37CF">
        <w:rPr>
          <w:rFonts w:ascii="Segoe UI" w:hAnsi="Segoe UI" w:cs="Segoe UI"/>
          <w:sz w:val="24"/>
          <w:szCs w:val="24"/>
        </w:rPr>
        <w:t xml:space="preserve">– </w:t>
      </w:r>
      <w:r w:rsidRPr="001B37CF">
        <w:rPr>
          <w:rFonts w:ascii="Segoe UI" w:hAnsi="Segoe UI" w:cs="Segoe UI"/>
          <w:sz w:val="24"/>
          <w:szCs w:val="24"/>
        </w:rPr>
        <w:t>это конфиденциальная информация, которая не предоставляется по запросу другим гражданам.</w:t>
      </w:r>
    </w:p>
    <w:p w:rsidR="001679C0" w:rsidRPr="001B37CF" w:rsidRDefault="000A465B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 xml:space="preserve">Еще одним способом по предотвращению мошеннических действий является подача заявления в </w:t>
      </w:r>
      <w:proofErr w:type="spellStart"/>
      <w:r w:rsidRPr="001B37CF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A35096">
        <w:rPr>
          <w:rFonts w:ascii="Segoe UI" w:hAnsi="Segoe UI" w:cs="Segoe UI"/>
          <w:sz w:val="24"/>
          <w:szCs w:val="24"/>
        </w:rPr>
        <w:t xml:space="preserve"> </w:t>
      </w:r>
      <w:r w:rsidR="001679C0" w:rsidRPr="001B37CF">
        <w:rPr>
          <w:rFonts w:ascii="Segoe UI" w:hAnsi="Segoe UI" w:cs="Segoe UI"/>
          <w:sz w:val="24"/>
          <w:szCs w:val="24"/>
        </w:rPr>
        <w:t>о невозможности проведения сделок без личного участия собственника</w:t>
      </w:r>
      <w:r w:rsidR="00927A66" w:rsidRPr="001B37CF">
        <w:rPr>
          <w:rFonts w:ascii="Segoe UI" w:hAnsi="Segoe UI" w:cs="Segoe UI"/>
          <w:sz w:val="24"/>
          <w:szCs w:val="24"/>
        </w:rPr>
        <w:t>.</w:t>
      </w:r>
    </w:p>
    <w:p w:rsidR="001679C0" w:rsidRPr="001B37CF" w:rsidRDefault="001679C0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 xml:space="preserve">Госпошлина за внесение сведений в ЕГРН о запрете на проведение сделок не взимается. Срок проведения процедуры составляет </w:t>
      </w:r>
      <w:r w:rsidR="000C5975" w:rsidRPr="001B37CF">
        <w:rPr>
          <w:rFonts w:ascii="Segoe UI" w:hAnsi="Segoe UI" w:cs="Segoe UI"/>
          <w:sz w:val="24"/>
          <w:szCs w:val="24"/>
        </w:rPr>
        <w:t>пять</w:t>
      </w:r>
      <w:r w:rsidRPr="001B37CF">
        <w:rPr>
          <w:rFonts w:ascii="Segoe UI" w:hAnsi="Segoe UI" w:cs="Segoe UI"/>
          <w:sz w:val="24"/>
          <w:szCs w:val="24"/>
        </w:rPr>
        <w:t xml:space="preserve"> рабочих дней с момента обращения.</w:t>
      </w:r>
    </w:p>
    <w:p w:rsidR="00244A3B" w:rsidRPr="001B37CF" w:rsidRDefault="001679C0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>В случае</w:t>
      </w:r>
      <w:r w:rsidR="000C5975" w:rsidRPr="001B37CF">
        <w:rPr>
          <w:rFonts w:ascii="Segoe UI" w:hAnsi="Segoe UI" w:cs="Segoe UI"/>
          <w:sz w:val="24"/>
          <w:szCs w:val="24"/>
        </w:rPr>
        <w:t>,</w:t>
      </w:r>
      <w:r w:rsidRPr="001B37CF">
        <w:rPr>
          <w:rFonts w:ascii="Segoe UI" w:hAnsi="Segoe UI" w:cs="Segoe UI"/>
          <w:sz w:val="24"/>
          <w:szCs w:val="24"/>
        </w:rPr>
        <w:t xml:space="preserve"> если кто-то сторонний подаст заявление на проведение учетно-регистрационных действий с недвижимостью, орган регистрации прав вер</w:t>
      </w:r>
      <w:r w:rsidR="001A4968" w:rsidRPr="001B37CF">
        <w:rPr>
          <w:rFonts w:ascii="Segoe UI" w:hAnsi="Segoe UI" w:cs="Segoe UI"/>
          <w:sz w:val="24"/>
          <w:szCs w:val="24"/>
        </w:rPr>
        <w:t>нет заявление без рассмотрения.</w:t>
      </w:r>
    </w:p>
    <w:p w:rsidR="00244A3B" w:rsidRPr="001B37CF" w:rsidRDefault="00244A3B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 xml:space="preserve">Исключение </w:t>
      </w:r>
      <w:r w:rsidR="00FB60E6" w:rsidRPr="001B37CF">
        <w:rPr>
          <w:rFonts w:ascii="Segoe UI" w:hAnsi="Segoe UI" w:cs="Segoe UI"/>
          <w:sz w:val="24"/>
          <w:szCs w:val="24"/>
        </w:rPr>
        <w:t xml:space="preserve">составляют </w:t>
      </w:r>
      <w:r w:rsidRPr="001B37CF">
        <w:rPr>
          <w:rFonts w:ascii="Segoe UI" w:hAnsi="Segoe UI" w:cs="Segoe UI"/>
          <w:sz w:val="24"/>
          <w:szCs w:val="24"/>
        </w:rPr>
        <w:t>вступивши</w:t>
      </w:r>
      <w:r w:rsidR="00FB60E6" w:rsidRPr="001B37CF">
        <w:rPr>
          <w:rFonts w:ascii="Segoe UI" w:hAnsi="Segoe UI" w:cs="Segoe UI"/>
          <w:sz w:val="24"/>
          <w:szCs w:val="24"/>
        </w:rPr>
        <w:t>е</w:t>
      </w:r>
      <w:r w:rsidRPr="001B37CF">
        <w:rPr>
          <w:rFonts w:ascii="Segoe UI" w:hAnsi="Segoe UI" w:cs="Segoe UI"/>
          <w:sz w:val="24"/>
          <w:szCs w:val="24"/>
        </w:rPr>
        <w:t xml:space="preserve"> в силу решени</w:t>
      </w:r>
      <w:r w:rsidR="00FB60E6" w:rsidRPr="001B37CF">
        <w:rPr>
          <w:rFonts w:ascii="Segoe UI" w:hAnsi="Segoe UI" w:cs="Segoe UI"/>
          <w:sz w:val="24"/>
          <w:szCs w:val="24"/>
        </w:rPr>
        <w:t>я</w:t>
      </w:r>
      <w:r w:rsidRPr="001B37CF">
        <w:rPr>
          <w:rFonts w:ascii="Segoe UI" w:hAnsi="Segoe UI" w:cs="Segoe UI"/>
          <w:sz w:val="24"/>
          <w:szCs w:val="24"/>
        </w:rPr>
        <w:t xml:space="preserve"> суда, в которых обжалован сам запрет, а также требовани</w:t>
      </w:r>
      <w:r w:rsidR="00FB60E6" w:rsidRPr="001B37CF">
        <w:rPr>
          <w:rFonts w:ascii="Segoe UI" w:hAnsi="Segoe UI" w:cs="Segoe UI"/>
          <w:sz w:val="24"/>
          <w:szCs w:val="24"/>
        </w:rPr>
        <w:t>я</w:t>
      </w:r>
      <w:r w:rsidR="000E0A6F" w:rsidRPr="001B37CF">
        <w:rPr>
          <w:rFonts w:ascii="Segoe UI" w:hAnsi="Segoe UI" w:cs="Segoe UI"/>
          <w:sz w:val="24"/>
          <w:szCs w:val="24"/>
        </w:rPr>
        <w:t>судебн</w:t>
      </w:r>
      <w:r w:rsidR="00FB60E6" w:rsidRPr="001B37CF">
        <w:rPr>
          <w:rFonts w:ascii="Segoe UI" w:hAnsi="Segoe UI" w:cs="Segoe UI"/>
          <w:sz w:val="24"/>
          <w:szCs w:val="24"/>
        </w:rPr>
        <w:t>ых</w:t>
      </w:r>
      <w:r w:rsidR="000E0A6F" w:rsidRPr="001B37CF">
        <w:rPr>
          <w:rFonts w:ascii="Segoe UI" w:hAnsi="Segoe UI" w:cs="Segoe UI"/>
          <w:sz w:val="24"/>
          <w:szCs w:val="24"/>
        </w:rPr>
        <w:t xml:space="preserve"> пристав</w:t>
      </w:r>
      <w:r w:rsidR="00FB60E6" w:rsidRPr="001B37CF">
        <w:rPr>
          <w:rFonts w:ascii="Segoe UI" w:hAnsi="Segoe UI" w:cs="Segoe UI"/>
          <w:sz w:val="24"/>
          <w:szCs w:val="24"/>
        </w:rPr>
        <w:t>ов</w:t>
      </w:r>
      <w:r w:rsidR="000E0A6F" w:rsidRPr="001B37CF">
        <w:rPr>
          <w:rFonts w:ascii="Segoe UI" w:hAnsi="Segoe UI" w:cs="Segoe UI"/>
          <w:sz w:val="24"/>
          <w:szCs w:val="24"/>
        </w:rPr>
        <w:t>-исполнител</w:t>
      </w:r>
      <w:r w:rsidR="00FB60E6" w:rsidRPr="001B37CF">
        <w:rPr>
          <w:rFonts w:ascii="Segoe UI" w:hAnsi="Segoe UI" w:cs="Segoe UI"/>
          <w:sz w:val="24"/>
          <w:szCs w:val="24"/>
        </w:rPr>
        <w:t>ей</w:t>
      </w:r>
      <w:r w:rsidR="000E0A6F" w:rsidRPr="001B37CF">
        <w:rPr>
          <w:rFonts w:ascii="Segoe UI" w:hAnsi="Segoe UI" w:cs="Segoe UI"/>
          <w:sz w:val="24"/>
          <w:szCs w:val="24"/>
        </w:rPr>
        <w:t>.</w:t>
      </w:r>
      <w:r w:rsidRPr="001B37CF">
        <w:rPr>
          <w:rFonts w:ascii="Segoe UI" w:hAnsi="Segoe UI" w:cs="Segoe UI"/>
          <w:sz w:val="24"/>
          <w:szCs w:val="24"/>
        </w:rPr>
        <w:t>Но без решени</w:t>
      </w:r>
      <w:r w:rsidR="000C5975" w:rsidRPr="001B37CF">
        <w:rPr>
          <w:rFonts w:ascii="Segoe UI" w:hAnsi="Segoe UI" w:cs="Segoe UI"/>
          <w:sz w:val="24"/>
          <w:szCs w:val="24"/>
        </w:rPr>
        <w:t>я</w:t>
      </w:r>
      <w:r w:rsidRPr="001B37CF">
        <w:rPr>
          <w:rFonts w:ascii="Segoe UI" w:hAnsi="Segoe UI" w:cs="Segoe UI"/>
          <w:sz w:val="24"/>
          <w:szCs w:val="24"/>
        </w:rPr>
        <w:t xml:space="preserve"> суда, никто не сможет осуществить распоряжение недвижимым имуществом</w:t>
      </w:r>
      <w:r w:rsidR="000C5975" w:rsidRPr="001B37CF">
        <w:rPr>
          <w:rFonts w:ascii="Segoe UI" w:hAnsi="Segoe UI" w:cs="Segoe UI"/>
          <w:sz w:val="24"/>
          <w:szCs w:val="24"/>
        </w:rPr>
        <w:t>,</w:t>
      </w:r>
      <w:r w:rsidRPr="001B37CF">
        <w:rPr>
          <w:rFonts w:ascii="Segoe UI" w:hAnsi="Segoe UI" w:cs="Segoe UI"/>
          <w:sz w:val="24"/>
          <w:szCs w:val="24"/>
        </w:rPr>
        <w:t xml:space="preserve"> даже при наличии доверенност</w:t>
      </w:r>
      <w:r w:rsidR="000C5975" w:rsidRPr="001B37CF">
        <w:rPr>
          <w:rFonts w:ascii="Segoe UI" w:hAnsi="Segoe UI" w:cs="Segoe UI"/>
          <w:sz w:val="24"/>
          <w:szCs w:val="24"/>
        </w:rPr>
        <w:t>и</w:t>
      </w:r>
      <w:r w:rsidRPr="001B37CF">
        <w:rPr>
          <w:rFonts w:ascii="Segoe UI" w:hAnsi="Segoe UI" w:cs="Segoe UI"/>
          <w:sz w:val="24"/>
          <w:szCs w:val="24"/>
        </w:rPr>
        <w:t>.</w:t>
      </w:r>
    </w:p>
    <w:p w:rsidR="000E0A6F" w:rsidRPr="001B37CF" w:rsidRDefault="000E0A6F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 xml:space="preserve">Услуга по установлению запрета на проведение сделок без личного участия собственника особо актуальна для правообладателей, которые не могут постоянно находиться в месте </w:t>
      </w:r>
      <w:r w:rsidR="00F635DC" w:rsidRPr="001B37CF">
        <w:rPr>
          <w:rFonts w:ascii="Segoe UI" w:hAnsi="Segoe UI" w:cs="Segoe UI"/>
          <w:sz w:val="24"/>
          <w:szCs w:val="24"/>
        </w:rPr>
        <w:t>нахождения</w:t>
      </w:r>
      <w:r w:rsidRPr="001B37CF">
        <w:rPr>
          <w:rFonts w:ascii="Segoe UI" w:hAnsi="Segoe UI" w:cs="Segoe UI"/>
          <w:sz w:val="24"/>
          <w:szCs w:val="24"/>
        </w:rPr>
        <w:t>своего имущества.</w:t>
      </w:r>
    </w:p>
    <w:p w:rsidR="000E0A6F" w:rsidRDefault="00E33494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B37CF">
        <w:rPr>
          <w:rFonts w:ascii="Segoe UI" w:hAnsi="Segoe UI" w:cs="Segoe UI"/>
          <w:sz w:val="24"/>
          <w:szCs w:val="24"/>
        </w:rPr>
        <w:t>Подать заявление</w:t>
      </w:r>
      <w:r w:rsidR="00E65FFA" w:rsidRPr="001B37CF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 или участия законного представителя</w:t>
      </w:r>
      <w:r w:rsidR="00F635DC" w:rsidRPr="001B37CF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можно</w:t>
      </w:r>
      <w:r w:rsidR="00F635DC" w:rsidRPr="001B37CF">
        <w:rPr>
          <w:rFonts w:ascii="Segoe UI" w:hAnsi="Segoe UI" w:cs="Segoe UI"/>
          <w:sz w:val="24"/>
          <w:szCs w:val="24"/>
        </w:rPr>
        <w:t xml:space="preserve"> лично</w:t>
      </w:r>
      <w:r w:rsidR="00E65FFA" w:rsidRPr="001B37CF">
        <w:rPr>
          <w:rFonts w:ascii="Segoe UI" w:hAnsi="Segoe UI" w:cs="Segoe UI"/>
          <w:sz w:val="24"/>
          <w:szCs w:val="24"/>
        </w:rPr>
        <w:t>, обратившись в офис МФЦ</w:t>
      </w:r>
      <w:r w:rsidR="00F635DC" w:rsidRPr="001B37CF">
        <w:rPr>
          <w:rFonts w:ascii="Segoe UI" w:hAnsi="Segoe UI" w:cs="Segoe UI"/>
          <w:sz w:val="24"/>
          <w:szCs w:val="24"/>
        </w:rPr>
        <w:t>, или подав заявление в личном кабинете на</w:t>
      </w:r>
      <w:r w:rsidR="00E65FFA" w:rsidRPr="001B37CF">
        <w:rPr>
          <w:rFonts w:ascii="Segoe UI" w:hAnsi="Segoe UI" w:cs="Segoe UI"/>
          <w:sz w:val="24"/>
          <w:szCs w:val="24"/>
        </w:rPr>
        <w:t xml:space="preserve"> сайте </w:t>
      </w:r>
      <w:hyperlink r:id="rId7" w:history="1">
        <w:r w:rsidR="00E65FFA" w:rsidRPr="001B37CF">
          <w:rPr>
            <w:rStyle w:val="a4"/>
            <w:rFonts w:ascii="Segoe UI" w:hAnsi="Segoe UI" w:cs="Segoe UI"/>
            <w:sz w:val="24"/>
            <w:szCs w:val="24"/>
          </w:rPr>
          <w:t>Росреестра</w:t>
        </w:r>
      </w:hyperlink>
      <w:r w:rsidR="00E65FFA" w:rsidRPr="001B37CF">
        <w:rPr>
          <w:rFonts w:ascii="Segoe UI" w:hAnsi="Segoe UI" w:cs="Segoe UI"/>
          <w:sz w:val="24"/>
          <w:szCs w:val="24"/>
        </w:rPr>
        <w:t xml:space="preserve">(в этом случае заявление должно быть заверено </w:t>
      </w:r>
      <w:hyperlink r:id="rId8" w:history="1">
        <w:r w:rsidR="00E65FFA" w:rsidRPr="001B37CF">
          <w:rPr>
            <w:rStyle w:val="a4"/>
            <w:rFonts w:ascii="Segoe UI" w:hAnsi="Segoe UI" w:cs="Segoe UI"/>
            <w:sz w:val="24"/>
            <w:szCs w:val="24"/>
          </w:rPr>
          <w:t>электронной подписью</w:t>
        </w:r>
      </w:hyperlink>
      <w:r w:rsidR="00E65FFA" w:rsidRPr="001B37CF">
        <w:rPr>
          <w:rFonts w:ascii="Segoe UI" w:hAnsi="Segoe UI" w:cs="Segoe UI"/>
          <w:sz w:val="24"/>
          <w:szCs w:val="24"/>
        </w:rPr>
        <w:t>).</w:t>
      </w:r>
    </w:p>
    <w:p w:rsidR="00AE5C44" w:rsidRPr="00C35FC2" w:rsidRDefault="00AE5C44" w:rsidP="00AE5C44">
      <w:pPr>
        <w:spacing w:after="0" w:line="240" w:lineRule="auto"/>
        <w:contextualSpacing/>
        <w:jc w:val="both"/>
        <w:rPr>
          <w:rFonts w:ascii="Segoe UI" w:hAnsi="Segoe UI" w:cs="Segoe UI"/>
          <w:color w:val="000000"/>
        </w:rPr>
      </w:pPr>
      <w:r w:rsidRPr="00C35FC2">
        <w:rPr>
          <w:rFonts w:ascii="Segoe UI" w:hAnsi="Segoe UI" w:cs="Segoe UI"/>
          <w:color w:val="000000"/>
        </w:rPr>
        <w:t>______________________________________________________________________________________________________________</w:t>
      </w:r>
    </w:p>
    <w:p w:rsidR="00AE5C44" w:rsidRDefault="00AE5C44" w:rsidP="00AE5C44">
      <w:pPr>
        <w:pStyle w:val="a8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AE5C44" w:rsidRDefault="00AE5C44" w:rsidP="00AE5C44">
      <w:pPr>
        <w:pStyle w:val="a8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AE5C44" w:rsidRDefault="00AE5C44" w:rsidP="00AE5C44">
      <w:pPr>
        <w:pStyle w:val="a8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AE5C44" w:rsidRPr="00AB5207" w:rsidTr="00D73F8F">
        <w:trPr>
          <w:jc w:val="center"/>
        </w:trPr>
        <w:tc>
          <w:tcPr>
            <w:tcW w:w="775" w:type="dxa"/>
            <w:hideMark/>
          </w:tcPr>
          <w:p w:rsidR="00AE5C44" w:rsidRPr="00AB5207" w:rsidRDefault="00AE5C44" w:rsidP="00D73F8F">
            <w:pPr>
              <w:pStyle w:val="a8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E5C44" w:rsidRPr="00AB5207" w:rsidRDefault="00AC7542" w:rsidP="00D73F8F">
            <w:pPr>
              <w:pStyle w:val="a8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1" w:history="1">
              <w:r w:rsidR="00AE5C44" w:rsidRPr="00AB5207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AE5C44" w:rsidRPr="00AB5207" w:rsidRDefault="00AE5C44" w:rsidP="00D73F8F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E5C44" w:rsidRPr="00AB5207" w:rsidRDefault="00AE5C44" w:rsidP="00D73F8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AE5C44" w:rsidRPr="00AB5207" w:rsidTr="00D73F8F">
        <w:trPr>
          <w:jc w:val="center"/>
        </w:trPr>
        <w:tc>
          <w:tcPr>
            <w:tcW w:w="775" w:type="dxa"/>
            <w:hideMark/>
          </w:tcPr>
          <w:p w:rsidR="00AE5C44" w:rsidRPr="00AB5207" w:rsidRDefault="00AE5C44" w:rsidP="00D73F8F">
            <w:pPr>
              <w:pStyle w:val="a8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E5C44" w:rsidRPr="00AB5207" w:rsidRDefault="00AE5C44" w:rsidP="00D73F8F">
            <w:pPr>
              <w:pStyle w:val="a8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AE5C44" w:rsidRPr="00AB5207" w:rsidRDefault="00AE5C44" w:rsidP="00D73F8F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E5C44" w:rsidRPr="00AB5207" w:rsidRDefault="00AE5C44" w:rsidP="00D73F8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B37CF" w:rsidRDefault="001B37CF" w:rsidP="001B37CF">
      <w:pPr>
        <w:pStyle w:val="a8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1B37CF" w:rsidRPr="00AB5207" w:rsidTr="00744740">
        <w:trPr>
          <w:jc w:val="center"/>
        </w:trPr>
        <w:tc>
          <w:tcPr>
            <w:tcW w:w="775" w:type="dxa"/>
            <w:hideMark/>
          </w:tcPr>
          <w:p w:rsidR="001B37CF" w:rsidRPr="00AB5207" w:rsidRDefault="001B37CF" w:rsidP="00744740">
            <w:pPr>
              <w:pStyle w:val="a8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</w:p>
        </w:tc>
        <w:tc>
          <w:tcPr>
            <w:tcW w:w="4453" w:type="dxa"/>
            <w:hideMark/>
          </w:tcPr>
          <w:p w:rsidR="001B37CF" w:rsidRPr="001B37CF" w:rsidRDefault="001B37CF" w:rsidP="00744740">
            <w:pPr>
              <w:pStyle w:val="a8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</w:p>
        </w:tc>
        <w:tc>
          <w:tcPr>
            <w:tcW w:w="672" w:type="dxa"/>
            <w:hideMark/>
          </w:tcPr>
          <w:p w:rsidR="001B37CF" w:rsidRPr="00AB5207" w:rsidRDefault="001B37CF" w:rsidP="00744740">
            <w:pPr>
              <w:spacing w:after="0" w:line="240" w:lineRule="auto"/>
              <w:contextualSpacing/>
              <w:rPr>
                <w:rStyle w:val="a4"/>
                <w:noProof/>
              </w:rPr>
            </w:pPr>
          </w:p>
        </w:tc>
        <w:tc>
          <w:tcPr>
            <w:tcW w:w="4480" w:type="dxa"/>
            <w:hideMark/>
          </w:tcPr>
          <w:p w:rsidR="001B37CF" w:rsidRPr="00AB5207" w:rsidRDefault="001B37CF" w:rsidP="00744740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</w:p>
        </w:tc>
      </w:tr>
      <w:tr w:rsidR="001B37CF" w:rsidRPr="00AB5207" w:rsidTr="00744740">
        <w:trPr>
          <w:jc w:val="center"/>
        </w:trPr>
        <w:tc>
          <w:tcPr>
            <w:tcW w:w="775" w:type="dxa"/>
            <w:hideMark/>
          </w:tcPr>
          <w:p w:rsidR="001B37CF" w:rsidRPr="00AB5207" w:rsidRDefault="001B37CF" w:rsidP="00744740">
            <w:pPr>
              <w:pStyle w:val="a8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</w:p>
        </w:tc>
        <w:tc>
          <w:tcPr>
            <w:tcW w:w="4453" w:type="dxa"/>
            <w:hideMark/>
          </w:tcPr>
          <w:p w:rsidR="001B37CF" w:rsidRPr="00AB5207" w:rsidRDefault="001B37CF" w:rsidP="00744740">
            <w:pPr>
              <w:pStyle w:val="a8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</w:p>
        </w:tc>
        <w:tc>
          <w:tcPr>
            <w:tcW w:w="672" w:type="dxa"/>
            <w:hideMark/>
          </w:tcPr>
          <w:p w:rsidR="001B37CF" w:rsidRPr="00AB5207" w:rsidRDefault="001B37CF" w:rsidP="00744740">
            <w:pPr>
              <w:spacing w:after="0" w:line="240" w:lineRule="auto"/>
              <w:contextualSpacing/>
              <w:rPr>
                <w:rStyle w:val="a4"/>
                <w:noProof/>
              </w:rPr>
            </w:pPr>
          </w:p>
        </w:tc>
        <w:tc>
          <w:tcPr>
            <w:tcW w:w="4480" w:type="dxa"/>
            <w:hideMark/>
          </w:tcPr>
          <w:p w:rsidR="001B37CF" w:rsidRPr="00AB5207" w:rsidRDefault="001B37CF" w:rsidP="00744740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</w:p>
        </w:tc>
      </w:tr>
    </w:tbl>
    <w:p w:rsidR="001B37CF" w:rsidRPr="001B37CF" w:rsidRDefault="001B37CF" w:rsidP="001B37CF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1B37CF" w:rsidRPr="001B37CF" w:rsidSect="002E23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53F253" w15:done="0"/>
  <w15:commentEx w15:paraId="51840F80" w15:done="0"/>
  <w15:commentEx w15:paraId="525387E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2EB3"/>
    <w:multiLevelType w:val="hybridMultilevel"/>
    <w:tmpl w:val="8E3E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153E0"/>
    <w:multiLevelType w:val="hybridMultilevel"/>
    <w:tmpl w:val="25A456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471E0C"/>
    <w:multiLevelType w:val="hybridMultilevel"/>
    <w:tmpl w:val="DCA2E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0962">
    <w15:presenceInfo w15:providerId="None" w15:userId="user09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B82"/>
    <w:rsid w:val="00004963"/>
    <w:rsid w:val="00065EF1"/>
    <w:rsid w:val="000A465B"/>
    <w:rsid w:val="000B516F"/>
    <w:rsid w:val="000B62AD"/>
    <w:rsid w:val="000C5975"/>
    <w:rsid w:val="000E0A6F"/>
    <w:rsid w:val="00122442"/>
    <w:rsid w:val="001679C0"/>
    <w:rsid w:val="001968B3"/>
    <w:rsid w:val="001A4968"/>
    <w:rsid w:val="001A644D"/>
    <w:rsid w:val="001B37CF"/>
    <w:rsid w:val="001E1B82"/>
    <w:rsid w:val="00214C98"/>
    <w:rsid w:val="00217459"/>
    <w:rsid w:val="00244A3B"/>
    <w:rsid w:val="002A27CF"/>
    <w:rsid w:val="002E0B0E"/>
    <w:rsid w:val="002E2387"/>
    <w:rsid w:val="00377375"/>
    <w:rsid w:val="00384737"/>
    <w:rsid w:val="0039671D"/>
    <w:rsid w:val="003A155F"/>
    <w:rsid w:val="00441ECA"/>
    <w:rsid w:val="00493448"/>
    <w:rsid w:val="004C10E3"/>
    <w:rsid w:val="004C2D64"/>
    <w:rsid w:val="004D44FB"/>
    <w:rsid w:val="00515672"/>
    <w:rsid w:val="005227F3"/>
    <w:rsid w:val="00554A58"/>
    <w:rsid w:val="005575ED"/>
    <w:rsid w:val="005A0CE2"/>
    <w:rsid w:val="00617750"/>
    <w:rsid w:val="006357C4"/>
    <w:rsid w:val="006A22AC"/>
    <w:rsid w:val="00714E96"/>
    <w:rsid w:val="00747964"/>
    <w:rsid w:val="007527A0"/>
    <w:rsid w:val="00762795"/>
    <w:rsid w:val="007846C9"/>
    <w:rsid w:val="00787D13"/>
    <w:rsid w:val="007B74A7"/>
    <w:rsid w:val="007C6DF2"/>
    <w:rsid w:val="007D73D7"/>
    <w:rsid w:val="00830266"/>
    <w:rsid w:val="00840939"/>
    <w:rsid w:val="008505B3"/>
    <w:rsid w:val="008C647A"/>
    <w:rsid w:val="008C7EFC"/>
    <w:rsid w:val="008F513C"/>
    <w:rsid w:val="009034A7"/>
    <w:rsid w:val="00906911"/>
    <w:rsid w:val="009241AF"/>
    <w:rsid w:val="00927A66"/>
    <w:rsid w:val="009C738F"/>
    <w:rsid w:val="009C7D51"/>
    <w:rsid w:val="009D7844"/>
    <w:rsid w:val="009E3042"/>
    <w:rsid w:val="00A27B18"/>
    <w:rsid w:val="00A3115E"/>
    <w:rsid w:val="00A35096"/>
    <w:rsid w:val="00A5421A"/>
    <w:rsid w:val="00A56FE9"/>
    <w:rsid w:val="00AB76E5"/>
    <w:rsid w:val="00AC7542"/>
    <w:rsid w:val="00AE5C44"/>
    <w:rsid w:val="00B74ECE"/>
    <w:rsid w:val="00B93FD2"/>
    <w:rsid w:val="00BD4866"/>
    <w:rsid w:val="00C06C38"/>
    <w:rsid w:val="00C1141F"/>
    <w:rsid w:val="00C95BD9"/>
    <w:rsid w:val="00CB5DB8"/>
    <w:rsid w:val="00CD3D78"/>
    <w:rsid w:val="00D25808"/>
    <w:rsid w:val="00D55839"/>
    <w:rsid w:val="00D95C7A"/>
    <w:rsid w:val="00DE1DE1"/>
    <w:rsid w:val="00E33494"/>
    <w:rsid w:val="00E578E4"/>
    <w:rsid w:val="00E65FFA"/>
    <w:rsid w:val="00E80875"/>
    <w:rsid w:val="00EF532E"/>
    <w:rsid w:val="00F24709"/>
    <w:rsid w:val="00F31586"/>
    <w:rsid w:val="00F60DB4"/>
    <w:rsid w:val="00F635DC"/>
    <w:rsid w:val="00FB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79C0"/>
    <w:rPr>
      <w:color w:val="0000FF" w:themeColor="hyperlink"/>
      <w:u w:val="single"/>
    </w:rPr>
  </w:style>
  <w:style w:type="paragraph" w:styleId="a5">
    <w:name w:val="No Spacing"/>
    <w:uiPriority w:val="1"/>
    <w:qFormat/>
    <w:rsid w:val="002174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6E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B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B62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62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62A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2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2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udostoveryayushchiy-tsentr/" TargetMode="External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site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/" TargetMode="External"/><Relationship Id="rId11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user2142</dc:creator>
  <cp:lastModifiedBy>user2142</cp:lastModifiedBy>
  <cp:revision>18</cp:revision>
  <dcterms:created xsi:type="dcterms:W3CDTF">2021-03-04T12:02:00Z</dcterms:created>
  <dcterms:modified xsi:type="dcterms:W3CDTF">2021-03-25T08:38:00Z</dcterms:modified>
</cp:coreProperties>
</file>