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438400" cy="694481"/>
            <wp:effectExtent l="0" t="0" r="0" b="0"/>
            <wp:docPr id="4" name="Рисунок 4" descr="C:\Users\user2250\Desktop\логотип\! новый логотип\Логотип 2 Краснодар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новый логотип\Логотип 2 Краснодар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87" cy="70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5F8B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</w:t>
      </w:r>
    </w:p>
    <w:p w:rsidR="00BB5F8B" w:rsidRPr="00BB5F8B" w:rsidRDefault="00BB5F8B" w:rsidP="00BB5F8B">
      <w:pPr>
        <w:spacing w:after="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77466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774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8C6897" w:rsidRDefault="00C61F5E" w:rsidP="008C689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1F5E">
        <w:rPr>
          <w:rFonts w:ascii="Times New Roman" w:eastAsia="Calibri" w:hAnsi="Times New Roman" w:cs="Times New Roman"/>
          <w:b/>
          <w:sz w:val="28"/>
          <w:szCs w:val="28"/>
        </w:rPr>
        <w:t>Выбрать проверенного кад</w:t>
      </w:r>
      <w:r>
        <w:rPr>
          <w:rFonts w:ascii="Times New Roman" w:eastAsia="Calibri" w:hAnsi="Times New Roman" w:cs="Times New Roman"/>
          <w:b/>
          <w:sz w:val="28"/>
          <w:szCs w:val="28"/>
        </w:rPr>
        <w:t>астрового инженера стало проще: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61F5E">
        <w:rPr>
          <w:rFonts w:ascii="Times New Roman" w:eastAsia="Calibri" w:hAnsi="Times New Roman" w:cs="Times New Roman"/>
          <w:b/>
          <w:sz w:val="28"/>
          <w:szCs w:val="28"/>
        </w:rPr>
        <w:t xml:space="preserve">теперь вы можете воспользоваться сервисом на </w:t>
      </w:r>
      <w:proofErr w:type="spellStart"/>
      <w:r w:rsidRPr="00C61F5E">
        <w:rPr>
          <w:rFonts w:ascii="Times New Roman" w:eastAsia="Calibri" w:hAnsi="Times New Roman" w:cs="Times New Roman"/>
          <w:b/>
          <w:sz w:val="28"/>
          <w:szCs w:val="28"/>
        </w:rPr>
        <w:t>Госуслугах</w:t>
      </w:r>
      <w:proofErr w:type="spellEnd"/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hyperlink r:id="rId9" w:tgtFrame="_blank" w:history="1">
        <w:r w:rsidRPr="00C61F5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Поиск кадастрового инженера</w:t>
        </w:r>
      </w:hyperlink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стал доступен на портале «</w:t>
      </w:r>
      <w:proofErr w:type="spellStart"/>
      <w:r w:rsidRPr="00C61F5E">
        <w:rPr>
          <w:rFonts w:ascii="Times New Roman" w:eastAsia="Calibri" w:hAnsi="Times New Roman" w:cs="Times New Roman"/>
          <w:bCs/>
          <w:sz w:val="28"/>
          <w:szCs w:val="28"/>
        </w:rPr>
        <w:t>Госуслуг</w:t>
      </w:r>
      <w:proofErr w:type="spellEnd"/>
      <w:r w:rsidRPr="00C61F5E">
        <w:rPr>
          <w:rFonts w:ascii="Times New Roman" w:eastAsia="Calibri" w:hAnsi="Times New Roman" w:cs="Times New Roman"/>
          <w:bCs/>
          <w:sz w:val="28"/>
          <w:szCs w:val="28"/>
        </w:rPr>
        <w:t>». Функционал сервиса даёт возможность подать заявку, указав параметры необходимых работ, а после выбрать исполнителя из откликнувшихся специалистов.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Как отметила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руководителя Росреестра, руководитель цифровой трансформации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Елена Мартынова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, вывод сервиса по поиску кадастрового инженера на ЕПГУ – результат системной работы с коллегами из </w:t>
      </w:r>
      <w:proofErr w:type="spellStart"/>
      <w:r w:rsidRPr="00C61F5E">
        <w:rPr>
          <w:rFonts w:ascii="Times New Roman" w:eastAsia="Calibri" w:hAnsi="Times New Roman" w:cs="Times New Roman"/>
          <w:bCs/>
          <w:sz w:val="28"/>
          <w:szCs w:val="28"/>
        </w:rPr>
        <w:t>Минцифры</w:t>
      </w:r>
      <w:proofErr w:type="spellEnd"/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 в рамках перевода услуг ведомства в электронный формат в интересах граждан, бизнеса и государства. «</w:t>
      </w:r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Мы уже вывели на портал все массовые социально значимые услуги, 17 видов выписок, продолжаем совершенствовать их и расширять перечень доступных на портале сервисов ведомства. Всего мы оказали более 3 млн государственных услуг через ЕПГУ и предоставили более 3,5 млн справочной информации из ЕГРН онлайн для собственников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», – заявила она.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руководителя Росреестра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Татьяна Громова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, курирующая направление кадастровых работ и коммуникацию с профильными специалистами отметила, что благодаря сервису взаимодействие заказчика и кадастрового инженера станет удобнее и эффективнее. «</w:t>
      </w:r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Выбрать специалиста поможет информация о результатах профессиональной деятельности, которая формируется </w:t>
      </w:r>
      <w:proofErr w:type="spellStart"/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Росреестром</w:t>
      </w:r>
      <w:proofErr w:type="spellEnd"/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и доступна в карточке кадастрового инженера на платформе и в карточке формы отклика на поданную заявку на ЕПГУ. Пройти регистрацию в качестве исполнителей могут только действующие кадастровые инженеры. К сервису уже подключены более 10% от включенных в соответствующий реестр специалистов, их число с каждым днем растет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», – рассказала она.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Отклики на заявку будут поступать в течение 5 дней после ее формирования, на выбор подрядчика отводится 10 дней. Договор на оказание услуг может быть подписан в личном кабинете заявителя с использованием </w:t>
      </w:r>
      <w:proofErr w:type="spellStart"/>
      <w:r w:rsidRPr="00C61F5E">
        <w:rPr>
          <w:rFonts w:ascii="Times New Roman" w:eastAsia="Calibri" w:hAnsi="Times New Roman" w:cs="Times New Roman"/>
          <w:bCs/>
          <w:sz w:val="28"/>
          <w:szCs w:val="28"/>
        </w:rPr>
        <w:t>Госключа.</w:t>
      </w:r>
      <w:proofErr w:type="spellEnd"/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Как заявил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генеральный директор ППК «Роскадастр»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61F5E">
        <w:rPr>
          <w:rFonts w:ascii="Times New Roman" w:eastAsia="Calibri" w:hAnsi="Times New Roman" w:cs="Times New Roman"/>
          <w:b/>
          <w:bCs/>
          <w:sz w:val="28"/>
          <w:szCs w:val="28"/>
        </w:rPr>
        <w:t>Владислав Жданов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bookmarkStart w:id="0" w:name="_GoBack"/>
      <w:bookmarkEnd w:id="0"/>
      <w:r w:rsidRPr="00C61F5E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цифровизация</w:t>
      </w:r>
      <w:proofErr w:type="spellEnd"/>
      <w:r w:rsidRPr="00C61F5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кадастровой отрасли положительно сказывается на качестве оказания услуг и скорости проведения кадастровых работ, а возможность доступа к заказам только специалистов, состоящих в саморегулируемой организации, защитит граждан от непрофессионалов. Кадастровые инженеры ППК «Роскадастр» одними из первых поддержали сервис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Расширенный функционал системы представлен на «Электронной платформе кадастровых инженеров», с помощью которой можно не только найти специалиста, </w:t>
      </w:r>
      <w:r w:rsidRPr="00C61F5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но и взаимодействовать с ним – от общения в безопасном чате для уточнения деталей до подписания электронного договора, шаблон которого система автоматически предлагает в соответствии с типом выбранной услуги.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>Кадастровые работы проводятся для описания объектов недвижимости, в рамках которых определяются координаты характерных точек границ земельного участка (или его части), контура зданий, сооружений (их частей), а также объектов незавершенного строительства, определяется площадь, согласовывается местоположение границ земельного участка. Сведения, полученные в результате кадастровых работ, позволят защитить имущественные права граждан при возникновении споров. Их проведение необходимо при любых формах земельно-имущественных отношений: наследовании, дарении, приватизации, продаже, подготовки документов для предоставления в Росреестр заявлений о постановке или снятия с учета объектов недвижимости, регистрации права собственности на них.</w:t>
      </w:r>
    </w:p>
    <w:p w:rsidR="00C61F5E" w:rsidRDefault="00C61F5E" w:rsidP="00C61F5E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Законодательством установлено, что постановка на кадастровый учет при обращении онлайн – через личный кабинет на сайте «Росреестра» или Портал </w:t>
      </w:r>
      <w:proofErr w:type="spellStart"/>
      <w:r w:rsidRPr="00C61F5E">
        <w:rPr>
          <w:rFonts w:ascii="Times New Roman" w:eastAsia="Calibri" w:hAnsi="Times New Roman" w:cs="Times New Roman"/>
          <w:bCs/>
          <w:sz w:val="28"/>
          <w:szCs w:val="28"/>
        </w:rPr>
        <w:t>Госуслуг</w:t>
      </w:r>
      <w:proofErr w:type="spellEnd"/>
      <w:r w:rsidRPr="00C61F5E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составляет 5 рабочих дней, при обращении через МФЦ – 7. При этом среднее время оказания услуги не превышает двух рабочих дней, а для бытовой недвижимости составляет – один рабочий день.</w:t>
      </w:r>
    </w:p>
    <w:p w:rsidR="00CF374B" w:rsidRDefault="00C61F5E" w:rsidP="00C61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1F5E">
        <w:rPr>
          <w:rFonts w:ascii="Times New Roman" w:eastAsia="Calibri" w:hAnsi="Times New Roman" w:cs="Times New Roman"/>
          <w:bCs/>
          <w:sz w:val="28"/>
          <w:szCs w:val="28"/>
        </w:rPr>
        <w:t>Государственный кадастровый учет осуществляется бесплатно и также доступен на ЕПГУ. По результатам владелец недвижимости получает выписку из ЕГРН, которая подтверждает внесение сведений в реестр.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EF4834" w:rsidRDefault="00EB785B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</w:pPr>
            <w:hyperlink r:id="rId11" w:history="1">
              <w:r w:rsidR="0077466C" w:rsidRPr="00EF4834">
                <w:rPr>
                  <w:rFonts w:ascii="Segoe UI" w:eastAsia="Times New Roman" w:hAnsi="Segoe UI" w:cs="Segoe UI"/>
                  <w:color w:val="0000FF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A17331" w:rsidP="0005193A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EF4834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47753FC2" wp14:editId="781BBD68">
                  <wp:extent cx="354965" cy="354330"/>
                  <wp:effectExtent l="0" t="0" r="6985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65" cy="35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A17331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https://vk.com/kadastr_krd</w:t>
            </w:r>
          </w:p>
        </w:tc>
      </w:tr>
      <w:tr w:rsidR="00A17331" w:rsidRPr="0077466C" w:rsidTr="00105E04">
        <w:trPr>
          <w:jc w:val="center"/>
        </w:trPr>
        <w:tc>
          <w:tcPr>
            <w:tcW w:w="775" w:type="dxa"/>
          </w:tcPr>
          <w:p w:rsidR="00A17331" w:rsidRPr="0005193A" w:rsidRDefault="0005193A" w:rsidP="0005193A">
            <w:pPr>
              <w:spacing w:after="0" w:line="240" w:lineRule="auto"/>
              <w:contextualSpacing/>
              <w:jc w:val="center"/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</w:pPr>
            <w:r w:rsidRPr="0005193A">
              <w:rPr>
                <w:rFonts w:ascii="Segoe UI" w:eastAsia="Times New Roman" w:hAnsi="Segoe UI" w:cs="Segoe UI"/>
                <w:noProof/>
                <w:color w:val="0000FF"/>
                <w:szCs w:val="28"/>
                <w:lang w:eastAsia="ru-RU"/>
              </w:rPr>
              <w:drawing>
                <wp:inline distT="0" distB="0" distL="0" distR="0" wp14:anchorId="5499A878" wp14:editId="25E0EA53">
                  <wp:extent cx="333375" cy="333375"/>
                  <wp:effectExtent l="0" t="0" r="9525" b="9525"/>
                  <wp:docPr id="7" name="Рисунок 7" descr="\\10.23.141.10\окиад\6. Взаимодействие со СМИ\10. логотип\Логотип Роскадастра\Фирменный знак\RGB\Фирменный зн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23.141.10\окиад\6. Взаимодействие со СМИ\10. логотип\Логотип Роскадастра\Фирменный знак\RGB\Фирменный зн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</w:tcPr>
          <w:p w:rsidR="00A17331" w:rsidRPr="00EF4834" w:rsidRDefault="00A17331" w:rsidP="0005193A">
            <w:pPr>
              <w:spacing w:after="0" w:line="240" w:lineRule="auto"/>
              <w:contextualSpacing/>
            </w:pPr>
            <w:r w:rsidRPr="00EF4834">
              <w:rPr>
                <w:rFonts w:ascii="Segoe UI" w:eastAsia="Times New Roman" w:hAnsi="Segoe UI" w:cs="Segoe UI"/>
                <w:color w:val="0000FF"/>
                <w:szCs w:val="28"/>
                <w:u w:val="single"/>
                <w:lang w:eastAsia="ru-RU"/>
              </w:rPr>
              <w:t>https://kadastr.ru</w:t>
            </w:r>
          </w:p>
        </w:tc>
        <w:tc>
          <w:tcPr>
            <w:tcW w:w="956" w:type="dxa"/>
          </w:tcPr>
          <w:p w:rsidR="00A17331" w:rsidRPr="0077466C" w:rsidRDefault="00A17331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000FF"/>
                <w:lang w:eastAsia="ru-RU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204F04AE" wp14:editId="12734315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A17331" w:rsidRPr="0077466C" w:rsidRDefault="00A17331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5B" w:rsidRDefault="00EB785B">
      <w:pPr>
        <w:spacing w:after="0" w:line="240" w:lineRule="auto"/>
      </w:pPr>
      <w:r>
        <w:separator/>
      </w:r>
    </w:p>
  </w:endnote>
  <w:endnote w:type="continuationSeparator" w:id="0">
    <w:p w:rsidR="00EB785B" w:rsidRDefault="00EB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5B" w:rsidRDefault="00EB785B">
      <w:pPr>
        <w:spacing w:after="0" w:line="240" w:lineRule="auto"/>
      </w:pPr>
      <w:r>
        <w:separator/>
      </w:r>
    </w:p>
  </w:footnote>
  <w:footnote w:type="continuationSeparator" w:id="0">
    <w:p w:rsidR="00EB785B" w:rsidRDefault="00EB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75"/>
    <w:rsid w:val="000012FD"/>
    <w:rsid w:val="00017087"/>
    <w:rsid w:val="0005193A"/>
    <w:rsid w:val="00072FF4"/>
    <w:rsid w:val="000A111F"/>
    <w:rsid w:val="000A3BEE"/>
    <w:rsid w:val="000B3C35"/>
    <w:rsid w:val="000F0F07"/>
    <w:rsid w:val="00105E04"/>
    <w:rsid w:val="001F3980"/>
    <w:rsid w:val="0023144D"/>
    <w:rsid w:val="0024387E"/>
    <w:rsid w:val="00296584"/>
    <w:rsid w:val="002A7703"/>
    <w:rsid w:val="002D3275"/>
    <w:rsid w:val="00324CBE"/>
    <w:rsid w:val="0034104E"/>
    <w:rsid w:val="0037475B"/>
    <w:rsid w:val="003C36D6"/>
    <w:rsid w:val="0041190C"/>
    <w:rsid w:val="00444E74"/>
    <w:rsid w:val="00446818"/>
    <w:rsid w:val="00470F90"/>
    <w:rsid w:val="00477694"/>
    <w:rsid w:val="00515CD5"/>
    <w:rsid w:val="0058459D"/>
    <w:rsid w:val="00584D0E"/>
    <w:rsid w:val="005B1726"/>
    <w:rsid w:val="005B56F2"/>
    <w:rsid w:val="005E110E"/>
    <w:rsid w:val="005E60F3"/>
    <w:rsid w:val="00641EF3"/>
    <w:rsid w:val="00654A72"/>
    <w:rsid w:val="00654EE6"/>
    <w:rsid w:val="006744D8"/>
    <w:rsid w:val="00691B2F"/>
    <w:rsid w:val="0070555E"/>
    <w:rsid w:val="00743E3C"/>
    <w:rsid w:val="0077466C"/>
    <w:rsid w:val="00787F93"/>
    <w:rsid w:val="007A25B8"/>
    <w:rsid w:val="007A2A78"/>
    <w:rsid w:val="007E0418"/>
    <w:rsid w:val="007F567D"/>
    <w:rsid w:val="00800763"/>
    <w:rsid w:val="008421FF"/>
    <w:rsid w:val="00866B6B"/>
    <w:rsid w:val="00867A11"/>
    <w:rsid w:val="00890A71"/>
    <w:rsid w:val="008B74AF"/>
    <w:rsid w:val="008C6897"/>
    <w:rsid w:val="008D7164"/>
    <w:rsid w:val="008D7A24"/>
    <w:rsid w:val="0091336D"/>
    <w:rsid w:val="009C53B6"/>
    <w:rsid w:val="009E1D67"/>
    <w:rsid w:val="00A17331"/>
    <w:rsid w:val="00A32927"/>
    <w:rsid w:val="00A357F4"/>
    <w:rsid w:val="00A64E18"/>
    <w:rsid w:val="00A833DC"/>
    <w:rsid w:val="00AB6803"/>
    <w:rsid w:val="00B17273"/>
    <w:rsid w:val="00B252F6"/>
    <w:rsid w:val="00B7027B"/>
    <w:rsid w:val="00BA0773"/>
    <w:rsid w:val="00BB51B9"/>
    <w:rsid w:val="00BB5F8B"/>
    <w:rsid w:val="00C61F5E"/>
    <w:rsid w:val="00CF374B"/>
    <w:rsid w:val="00CF6E08"/>
    <w:rsid w:val="00D43EB1"/>
    <w:rsid w:val="00D75255"/>
    <w:rsid w:val="00DA227D"/>
    <w:rsid w:val="00DC2396"/>
    <w:rsid w:val="00DF4926"/>
    <w:rsid w:val="00E00A4E"/>
    <w:rsid w:val="00E666BD"/>
    <w:rsid w:val="00E9340A"/>
    <w:rsid w:val="00EA5909"/>
    <w:rsid w:val="00EB785B"/>
    <w:rsid w:val="00EF13F5"/>
    <w:rsid w:val="00EF4834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8CC0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57F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A1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suslugi.ru/600578/1/for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7BC3-A1AA-40FA-BA79-53097FE1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8</cp:revision>
  <dcterms:created xsi:type="dcterms:W3CDTF">2023-03-10T06:59:00Z</dcterms:created>
  <dcterms:modified xsi:type="dcterms:W3CDTF">2023-08-07T06:36:00Z</dcterms:modified>
</cp:coreProperties>
</file>