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60" w:rsidRPr="00B968F2" w:rsidRDefault="00726860" w:rsidP="00726860">
      <w:pPr>
        <w:spacing w:after="0" w:line="360" w:lineRule="auto"/>
        <w:ind w:firstLine="709"/>
        <w:jc w:val="right"/>
        <w:rPr>
          <w:rFonts w:ascii="Times New Roman" w:hAnsi="Times New Roman" w:cs="Times New Roman"/>
          <w:b/>
          <w:sz w:val="28"/>
        </w:rPr>
      </w:pPr>
      <w:r>
        <w:rPr>
          <w:rFonts w:ascii="Times New Roman" w:hAnsi="Times New Roman" w:cs="Times New Roman"/>
          <w:b/>
          <w:noProof/>
          <w:sz w:val="28"/>
        </w:rPr>
        <w:drawing>
          <wp:anchor distT="0" distB="0" distL="114300" distR="114300" simplePos="0" relativeHeight="251659264" behindDoc="0" locked="0" layoutInCell="1" allowOverlap="1">
            <wp:simplePos x="0" y="0"/>
            <wp:positionH relativeFrom="column">
              <wp:posOffset>123825</wp:posOffset>
            </wp:positionH>
            <wp:positionV relativeFrom="paragraph">
              <wp:posOffset>-239395</wp:posOffset>
            </wp:positionV>
            <wp:extent cx="1744345" cy="716915"/>
            <wp:effectExtent l="19050" t="0" r="8255" b="0"/>
            <wp:wrapSquare wrapText="bothSides"/>
            <wp:docPr id="2"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Назаренко В\5. логотип\логотипы КК\Лого (4).png"/>
                    <pic:cNvPicPr>
                      <a:picLocks noChangeAspect="1" noChangeArrowheads="1"/>
                    </pic:cNvPicPr>
                  </pic:nvPicPr>
                  <pic:blipFill>
                    <a:blip r:embed="rId4" cstate="print"/>
                    <a:srcRect l="10231" t="20090" r="9901" b="19643"/>
                    <a:stretch>
                      <a:fillRect/>
                    </a:stretch>
                  </pic:blipFill>
                  <pic:spPr bwMode="auto">
                    <a:xfrm>
                      <a:off x="0" y="0"/>
                      <a:ext cx="1744345" cy="716915"/>
                    </a:xfrm>
                    <a:prstGeom prst="rect">
                      <a:avLst/>
                    </a:prstGeom>
                    <a:noFill/>
                    <a:ln w="9525">
                      <a:noFill/>
                      <a:miter lim="800000"/>
                      <a:headEnd/>
                      <a:tailEnd/>
                    </a:ln>
                  </pic:spPr>
                </pic:pic>
              </a:graphicData>
            </a:graphic>
          </wp:anchor>
        </w:drawing>
      </w:r>
      <w:r w:rsidRPr="00B968F2">
        <w:rPr>
          <w:rFonts w:ascii="Times New Roman" w:hAnsi="Times New Roman" w:cs="Times New Roman"/>
          <w:b/>
          <w:sz w:val="28"/>
        </w:rPr>
        <w:t>ПРЕСС-РЕЛИЗ</w:t>
      </w:r>
    </w:p>
    <w:p w:rsidR="00726860" w:rsidRDefault="00726860" w:rsidP="00F97F07">
      <w:pPr>
        <w:spacing w:after="0" w:line="360" w:lineRule="exact"/>
        <w:ind w:firstLine="709"/>
        <w:contextualSpacing/>
        <w:jc w:val="center"/>
        <w:rPr>
          <w:rFonts w:ascii="Times New Roman" w:hAnsi="Times New Roman" w:cs="Times New Roman"/>
          <w:b/>
          <w:sz w:val="28"/>
        </w:rPr>
      </w:pPr>
    </w:p>
    <w:p w:rsidR="007965E3" w:rsidRPr="00791A52" w:rsidRDefault="006454A5" w:rsidP="00EB60D6">
      <w:pPr>
        <w:spacing w:after="0" w:line="360" w:lineRule="auto"/>
        <w:ind w:firstLine="567"/>
        <w:jc w:val="center"/>
        <w:rPr>
          <w:rFonts w:ascii="Times New Roman" w:hAnsi="Times New Roman" w:cs="Times New Roman"/>
          <w:b/>
          <w:sz w:val="28"/>
        </w:rPr>
      </w:pPr>
      <w:r w:rsidRPr="00791A52">
        <w:rPr>
          <w:rFonts w:ascii="Times New Roman" w:hAnsi="Times New Roman" w:cs="Times New Roman"/>
          <w:b/>
          <w:sz w:val="28"/>
        </w:rPr>
        <w:t xml:space="preserve">С 1 февраля в </w:t>
      </w:r>
      <w:r w:rsidR="00EB60D6">
        <w:rPr>
          <w:rFonts w:ascii="Times New Roman" w:hAnsi="Times New Roman" w:cs="Times New Roman"/>
          <w:b/>
          <w:sz w:val="28"/>
        </w:rPr>
        <w:t>ЕГРН</w:t>
      </w:r>
      <w:r w:rsidR="003A7BBC">
        <w:rPr>
          <w:rFonts w:ascii="Times New Roman" w:hAnsi="Times New Roman" w:cs="Times New Roman"/>
          <w:b/>
          <w:sz w:val="28"/>
        </w:rPr>
        <w:t xml:space="preserve"> </w:t>
      </w:r>
      <w:r w:rsidRPr="00791A52">
        <w:rPr>
          <w:rFonts w:ascii="Times New Roman" w:hAnsi="Times New Roman" w:cs="Times New Roman"/>
          <w:b/>
          <w:sz w:val="28"/>
        </w:rPr>
        <w:t xml:space="preserve">вносится информация об аварийном состоянии </w:t>
      </w:r>
      <w:r w:rsidR="00791A52" w:rsidRPr="00791A52">
        <w:rPr>
          <w:rFonts w:ascii="Times New Roman" w:hAnsi="Times New Roman" w:cs="Times New Roman"/>
          <w:b/>
          <w:sz w:val="28"/>
        </w:rPr>
        <w:t>домов</w:t>
      </w:r>
    </w:p>
    <w:p w:rsidR="007965E3" w:rsidRDefault="007965E3" w:rsidP="00EB60D6">
      <w:pPr>
        <w:spacing w:after="0" w:line="360" w:lineRule="auto"/>
        <w:ind w:firstLine="567"/>
        <w:jc w:val="both"/>
        <w:rPr>
          <w:rFonts w:ascii="Times New Roman" w:hAnsi="Times New Roman" w:cs="Times New Roman"/>
          <w:sz w:val="28"/>
        </w:rPr>
      </w:pPr>
    </w:p>
    <w:p w:rsidR="0018498E" w:rsidRPr="00EB60D6" w:rsidRDefault="001C205B" w:rsidP="00EB60D6">
      <w:pPr>
        <w:spacing w:after="0" w:line="360" w:lineRule="auto"/>
        <w:ind w:firstLine="567"/>
        <w:jc w:val="both"/>
        <w:rPr>
          <w:rFonts w:ascii="Times New Roman" w:hAnsi="Times New Roman" w:cs="Times New Roman"/>
          <w:b/>
          <w:sz w:val="28"/>
        </w:rPr>
      </w:pPr>
      <w:r w:rsidRPr="00EB60D6">
        <w:rPr>
          <w:rFonts w:ascii="Times New Roman" w:hAnsi="Times New Roman" w:cs="Times New Roman"/>
          <w:b/>
          <w:sz w:val="28"/>
        </w:rPr>
        <w:t>С 1 февраля 2022 года вступил</w:t>
      </w:r>
      <w:r w:rsidR="00D408F3" w:rsidRPr="00EB60D6">
        <w:rPr>
          <w:rFonts w:ascii="Times New Roman" w:hAnsi="Times New Roman" w:cs="Times New Roman"/>
          <w:b/>
          <w:sz w:val="28"/>
        </w:rPr>
        <w:t xml:space="preserve">и в силу изменения в </w:t>
      </w:r>
      <w:r w:rsidR="00EB60D6">
        <w:rPr>
          <w:rFonts w:ascii="Times New Roman" w:hAnsi="Times New Roman" w:cs="Times New Roman"/>
          <w:b/>
          <w:sz w:val="28"/>
        </w:rPr>
        <w:t>Федеральный</w:t>
      </w:r>
      <w:r w:rsidR="00D408F3" w:rsidRPr="00EB60D6">
        <w:rPr>
          <w:rFonts w:ascii="Times New Roman" w:hAnsi="Times New Roman" w:cs="Times New Roman"/>
          <w:b/>
          <w:sz w:val="28"/>
        </w:rPr>
        <w:t xml:space="preserve"> закон</w:t>
      </w:r>
      <w:r w:rsidR="00557C32" w:rsidRPr="00EB60D6">
        <w:rPr>
          <w:rFonts w:ascii="Times New Roman" w:hAnsi="Times New Roman" w:cs="Times New Roman"/>
          <w:b/>
          <w:sz w:val="28"/>
        </w:rPr>
        <w:br/>
      </w:r>
      <w:r w:rsidR="00D408F3" w:rsidRPr="00EB60D6">
        <w:rPr>
          <w:rFonts w:ascii="Times New Roman" w:hAnsi="Times New Roman" w:cs="Times New Roman"/>
          <w:b/>
          <w:sz w:val="28"/>
        </w:rPr>
        <w:t>№ 218-ФЗ «О государственной регистрации недвижимости»</w:t>
      </w:r>
      <w:r w:rsidR="003A7BBC">
        <w:rPr>
          <w:rFonts w:ascii="Times New Roman" w:hAnsi="Times New Roman" w:cs="Times New Roman"/>
          <w:b/>
          <w:sz w:val="28"/>
        </w:rPr>
        <w:t xml:space="preserve"> </w:t>
      </w:r>
      <w:r w:rsidR="0018498E" w:rsidRPr="00EB60D6">
        <w:rPr>
          <w:rFonts w:ascii="Times New Roman" w:hAnsi="Times New Roman" w:cs="Times New Roman"/>
          <w:b/>
          <w:sz w:val="28"/>
        </w:rPr>
        <w:t xml:space="preserve">в части внесения в Единый государственный реестр недвижимости (ЕГРН) сведений о признании многоквартирного дома </w:t>
      </w:r>
      <w:proofErr w:type="gramStart"/>
      <w:r w:rsidR="0018498E" w:rsidRPr="00EB60D6">
        <w:rPr>
          <w:rFonts w:ascii="Times New Roman" w:hAnsi="Times New Roman" w:cs="Times New Roman"/>
          <w:b/>
          <w:sz w:val="28"/>
        </w:rPr>
        <w:t>аварийным</w:t>
      </w:r>
      <w:proofErr w:type="gramEnd"/>
      <w:r w:rsidR="0018498E" w:rsidRPr="00EB60D6">
        <w:rPr>
          <w:rFonts w:ascii="Times New Roman" w:hAnsi="Times New Roman" w:cs="Times New Roman"/>
          <w:b/>
          <w:sz w:val="28"/>
        </w:rPr>
        <w:t>.</w:t>
      </w:r>
      <w:bookmarkStart w:id="0" w:name="_GoBack"/>
      <w:bookmarkEnd w:id="0"/>
    </w:p>
    <w:p w:rsidR="00D82D2F" w:rsidRDefault="00036799" w:rsidP="00EB60D6">
      <w:pPr>
        <w:spacing w:after="0" w:line="360" w:lineRule="auto"/>
        <w:ind w:firstLine="567"/>
        <w:jc w:val="both"/>
        <w:rPr>
          <w:rFonts w:ascii="Times New Roman" w:hAnsi="Times New Roman" w:cs="Times New Roman"/>
          <w:sz w:val="28"/>
        </w:rPr>
      </w:pPr>
      <w:r>
        <w:rPr>
          <w:rFonts w:ascii="Times New Roman" w:hAnsi="Times New Roman" w:cs="Times New Roman"/>
          <w:sz w:val="28"/>
        </w:rPr>
        <w:t>Нововведения</w:t>
      </w:r>
      <w:r w:rsidR="003A7BBC">
        <w:rPr>
          <w:rFonts w:ascii="Times New Roman" w:hAnsi="Times New Roman" w:cs="Times New Roman"/>
          <w:sz w:val="28"/>
        </w:rPr>
        <w:t xml:space="preserve"> </w:t>
      </w:r>
      <w:r w:rsidR="00EB60D6">
        <w:rPr>
          <w:rFonts w:ascii="Times New Roman" w:hAnsi="Times New Roman" w:cs="Times New Roman"/>
          <w:sz w:val="28"/>
        </w:rPr>
        <w:t>в з</w:t>
      </w:r>
      <w:r w:rsidR="006E6AB0">
        <w:rPr>
          <w:rFonts w:ascii="Times New Roman" w:hAnsi="Times New Roman" w:cs="Times New Roman"/>
          <w:sz w:val="28"/>
        </w:rPr>
        <w:t xml:space="preserve">аконе выступают помощником по </w:t>
      </w:r>
      <w:r w:rsidR="0024698D" w:rsidRPr="009430AD">
        <w:rPr>
          <w:rFonts w:ascii="Times New Roman" w:hAnsi="Times New Roman" w:cs="Times New Roman"/>
          <w:sz w:val="28"/>
        </w:rPr>
        <w:t>информировани</w:t>
      </w:r>
      <w:r w:rsidR="006E6AB0">
        <w:rPr>
          <w:rFonts w:ascii="Times New Roman" w:hAnsi="Times New Roman" w:cs="Times New Roman"/>
          <w:sz w:val="28"/>
        </w:rPr>
        <w:t>ю</w:t>
      </w:r>
      <w:r w:rsidR="0024698D" w:rsidRPr="009430AD">
        <w:rPr>
          <w:rFonts w:ascii="Times New Roman" w:hAnsi="Times New Roman" w:cs="Times New Roman"/>
          <w:sz w:val="28"/>
        </w:rPr>
        <w:t xml:space="preserve"> граждан об аварийном состоянии домов и непригодности для проживания.</w:t>
      </w:r>
      <w:r w:rsidR="003A7BBC">
        <w:rPr>
          <w:rFonts w:ascii="Times New Roman" w:hAnsi="Times New Roman" w:cs="Times New Roman"/>
          <w:sz w:val="28"/>
        </w:rPr>
        <w:t xml:space="preserve"> </w:t>
      </w:r>
      <w:r w:rsidR="00D82D2F" w:rsidRPr="00D82D2F">
        <w:rPr>
          <w:rFonts w:ascii="Times New Roman" w:hAnsi="Times New Roman" w:cs="Times New Roman"/>
          <w:sz w:val="28"/>
        </w:rPr>
        <w:t xml:space="preserve">Теперь </w:t>
      </w:r>
      <w:r w:rsidR="00D82D2F">
        <w:rPr>
          <w:rFonts w:ascii="Times New Roman" w:hAnsi="Times New Roman" w:cs="Times New Roman"/>
          <w:sz w:val="28"/>
        </w:rPr>
        <w:t xml:space="preserve">информация </w:t>
      </w:r>
      <w:r w:rsidR="00E11DD4">
        <w:rPr>
          <w:rFonts w:ascii="Times New Roman" w:hAnsi="Times New Roman" w:cs="Times New Roman"/>
          <w:sz w:val="28"/>
        </w:rPr>
        <w:t xml:space="preserve">о домах, находящихся в </w:t>
      </w:r>
      <w:r w:rsidR="00D82D2F">
        <w:rPr>
          <w:rFonts w:ascii="Times New Roman" w:hAnsi="Times New Roman" w:cs="Times New Roman"/>
          <w:sz w:val="28"/>
        </w:rPr>
        <w:t>аварийном состоянии</w:t>
      </w:r>
      <w:r w:rsidR="00E11DD4">
        <w:rPr>
          <w:rFonts w:ascii="Times New Roman" w:hAnsi="Times New Roman" w:cs="Times New Roman"/>
          <w:sz w:val="28"/>
        </w:rPr>
        <w:t xml:space="preserve">, а также </w:t>
      </w:r>
      <w:r w:rsidR="008D17C1">
        <w:rPr>
          <w:rFonts w:ascii="Times New Roman" w:hAnsi="Times New Roman" w:cs="Times New Roman"/>
          <w:sz w:val="28"/>
        </w:rPr>
        <w:t>непригодных для проживания</w:t>
      </w:r>
      <w:r w:rsidR="004B3F28">
        <w:rPr>
          <w:rFonts w:ascii="Times New Roman" w:hAnsi="Times New Roman" w:cs="Times New Roman"/>
          <w:sz w:val="28"/>
        </w:rPr>
        <w:t xml:space="preserve"> и подлежащих сносу или реконструкции</w:t>
      </w:r>
      <w:r w:rsidR="00557C32">
        <w:rPr>
          <w:rFonts w:ascii="Times New Roman" w:hAnsi="Times New Roman" w:cs="Times New Roman"/>
          <w:sz w:val="28"/>
        </w:rPr>
        <w:t>,</w:t>
      </w:r>
      <w:r w:rsidR="008D17C1">
        <w:rPr>
          <w:rFonts w:ascii="Times New Roman" w:hAnsi="Times New Roman" w:cs="Times New Roman"/>
          <w:sz w:val="28"/>
        </w:rPr>
        <w:t xml:space="preserve"> будет </w:t>
      </w:r>
      <w:r w:rsidR="006A00F1">
        <w:rPr>
          <w:rFonts w:ascii="Times New Roman" w:hAnsi="Times New Roman" w:cs="Times New Roman"/>
          <w:sz w:val="28"/>
        </w:rPr>
        <w:t xml:space="preserve">вноситься в </w:t>
      </w:r>
      <w:r w:rsidR="0018498E">
        <w:rPr>
          <w:rFonts w:ascii="Times New Roman" w:hAnsi="Times New Roman" w:cs="Times New Roman"/>
          <w:sz w:val="28"/>
        </w:rPr>
        <w:t>ЕГРН</w:t>
      </w:r>
      <w:r w:rsidR="008D17C1">
        <w:rPr>
          <w:rFonts w:ascii="Times New Roman" w:hAnsi="Times New Roman" w:cs="Times New Roman"/>
          <w:sz w:val="28"/>
        </w:rPr>
        <w:t>.</w:t>
      </w:r>
    </w:p>
    <w:p w:rsidR="0050552E" w:rsidRPr="001D364E" w:rsidRDefault="0050552E" w:rsidP="00EB60D6">
      <w:pPr>
        <w:spacing w:after="0" w:line="360" w:lineRule="auto"/>
        <w:ind w:firstLine="567"/>
        <w:jc w:val="both"/>
        <w:rPr>
          <w:rFonts w:ascii="Times New Roman" w:hAnsi="Times New Roman" w:cs="Times New Roman"/>
          <w:sz w:val="28"/>
          <w:szCs w:val="28"/>
        </w:rPr>
      </w:pPr>
      <w:r w:rsidRPr="001D364E">
        <w:rPr>
          <w:rFonts w:ascii="Times New Roman" w:hAnsi="Times New Roman" w:cs="Times New Roman"/>
          <w:sz w:val="28"/>
          <w:szCs w:val="28"/>
        </w:rPr>
        <w:t>В свою очередь региональные и муниципальные органы власти</w:t>
      </w:r>
      <w:r w:rsidR="006C2347">
        <w:rPr>
          <w:rFonts w:ascii="Times New Roman" w:hAnsi="Times New Roman" w:cs="Times New Roman"/>
          <w:sz w:val="28"/>
          <w:szCs w:val="28"/>
        </w:rPr>
        <w:t>обязаны</w:t>
      </w:r>
      <w:r w:rsidR="00400AF3">
        <w:rPr>
          <w:rFonts w:ascii="Times New Roman" w:hAnsi="Times New Roman" w:cs="Times New Roman"/>
          <w:sz w:val="28"/>
          <w:szCs w:val="28"/>
        </w:rPr>
        <w:t xml:space="preserve">при </w:t>
      </w:r>
      <w:r w:rsidRPr="001D364E">
        <w:rPr>
          <w:rFonts w:ascii="Times New Roman" w:hAnsi="Times New Roman" w:cs="Times New Roman"/>
          <w:sz w:val="28"/>
          <w:szCs w:val="28"/>
        </w:rPr>
        <w:t xml:space="preserve">признании многоквартирного дома </w:t>
      </w:r>
      <w:proofErr w:type="gramStart"/>
      <w:r w:rsidRPr="001D364E">
        <w:rPr>
          <w:rFonts w:ascii="Times New Roman" w:hAnsi="Times New Roman" w:cs="Times New Roman"/>
          <w:sz w:val="28"/>
          <w:szCs w:val="28"/>
        </w:rPr>
        <w:t>аварийным</w:t>
      </w:r>
      <w:proofErr w:type="gramEnd"/>
      <w:r w:rsidR="00400AF3">
        <w:rPr>
          <w:rFonts w:ascii="Times New Roman" w:hAnsi="Times New Roman" w:cs="Times New Roman"/>
          <w:sz w:val="28"/>
          <w:szCs w:val="28"/>
        </w:rPr>
        <w:t xml:space="preserve"> или </w:t>
      </w:r>
      <w:r w:rsidRPr="001D364E">
        <w:rPr>
          <w:rFonts w:ascii="Times New Roman" w:hAnsi="Times New Roman" w:cs="Times New Roman"/>
          <w:sz w:val="28"/>
          <w:szCs w:val="28"/>
        </w:rPr>
        <w:t>непригодным для проживания</w:t>
      </w:r>
      <w:r w:rsidR="001D364E" w:rsidRPr="001D364E">
        <w:rPr>
          <w:rFonts w:ascii="Times New Roman" w:hAnsi="Times New Roman" w:cs="Times New Roman"/>
          <w:sz w:val="28"/>
          <w:szCs w:val="28"/>
        </w:rPr>
        <w:t xml:space="preserve"> передавать данные сведения непосредственно в </w:t>
      </w:r>
      <w:proofErr w:type="spellStart"/>
      <w:r w:rsidR="001D364E" w:rsidRPr="001D364E">
        <w:rPr>
          <w:rFonts w:ascii="Times New Roman" w:hAnsi="Times New Roman" w:cs="Times New Roman"/>
          <w:sz w:val="28"/>
          <w:szCs w:val="28"/>
        </w:rPr>
        <w:t>Росреестр</w:t>
      </w:r>
      <w:proofErr w:type="spellEnd"/>
      <w:r w:rsidR="001D364E" w:rsidRPr="001D364E">
        <w:rPr>
          <w:rFonts w:ascii="Times New Roman" w:hAnsi="Times New Roman" w:cs="Times New Roman"/>
          <w:sz w:val="28"/>
          <w:szCs w:val="28"/>
        </w:rPr>
        <w:t>.</w:t>
      </w:r>
    </w:p>
    <w:p w:rsidR="00BF6612" w:rsidRDefault="00BF6612" w:rsidP="00EB60D6">
      <w:pPr>
        <w:spacing w:after="0" w:line="360" w:lineRule="auto"/>
        <w:ind w:firstLine="567"/>
        <w:jc w:val="both"/>
        <w:rPr>
          <w:rFonts w:ascii="Times New Roman" w:hAnsi="Times New Roman" w:cs="Times New Roman"/>
          <w:sz w:val="28"/>
        </w:rPr>
      </w:pPr>
      <w:proofErr w:type="spellStart"/>
      <w:r w:rsidRPr="00BF6612">
        <w:rPr>
          <w:rFonts w:ascii="Times New Roman" w:hAnsi="Times New Roman" w:cs="Times New Roman"/>
          <w:sz w:val="28"/>
        </w:rPr>
        <w:t>Росреестр</w:t>
      </w:r>
      <w:proofErr w:type="spellEnd"/>
      <w:r w:rsidRPr="00BF6612">
        <w:rPr>
          <w:rFonts w:ascii="Times New Roman" w:hAnsi="Times New Roman" w:cs="Times New Roman"/>
          <w:sz w:val="28"/>
        </w:rPr>
        <w:t xml:space="preserve"> будет включать эти данные в общедоступные сведения ЕГРН, которые предоставляются в виде выписки по запросам заинтересованных лиц.</w:t>
      </w:r>
    </w:p>
    <w:p w:rsidR="004C0AED" w:rsidRDefault="00A728AC" w:rsidP="00EB60D6">
      <w:pPr>
        <w:spacing w:after="0" w:line="360" w:lineRule="auto"/>
        <w:ind w:firstLine="567"/>
        <w:jc w:val="both"/>
        <w:rPr>
          <w:rFonts w:ascii="Times New Roman" w:hAnsi="Times New Roman" w:cs="Times New Roman"/>
          <w:sz w:val="28"/>
        </w:rPr>
      </w:pPr>
      <w:r>
        <w:rPr>
          <w:rFonts w:ascii="Times New Roman" w:hAnsi="Times New Roman" w:cs="Times New Roman"/>
          <w:sz w:val="28"/>
        </w:rPr>
        <w:t xml:space="preserve">Вскоре </w:t>
      </w:r>
      <w:r w:rsidR="0060718C">
        <w:rPr>
          <w:rFonts w:ascii="Times New Roman" w:hAnsi="Times New Roman" w:cs="Times New Roman"/>
          <w:sz w:val="28"/>
        </w:rPr>
        <w:t>при запросе актуальных данных из ЕГРН</w:t>
      </w:r>
      <w:r>
        <w:rPr>
          <w:rFonts w:ascii="Times New Roman" w:hAnsi="Times New Roman" w:cs="Times New Roman"/>
          <w:sz w:val="28"/>
        </w:rPr>
        <w:t xml:space="preserve"> можно будет у</w:t>
      </w:r>
      <w:r w:rsidR="00902414">
        <w:rPr>
          <w:rFonts w:ascii="Times New Roman" w:hAnsi="Times New Roman" w:cs="Times New Roman"/>
          <w:sz w:val="28"/>
        </w:rPr>
        <w:t>знать</w:t>
      </w:r>
      <w:r w:rsidR="00D54758">
        <w:rPr>
          <w:rFonts w:ascii="Times New Roman" w:hAnsi="Times New Roman" w:cs="Times New Roman"/>
          <w:sz w:val="28"/>
        </w:rPr>
        <w:t>,</w:t>
      </w:r>
      <w:r w:rsidR="00C229D4">
        <w:rPr>
          <w:rFonts w:ascii="Times New Roman" w:hAnsi="Times New Roman" w:cs="Times New Roman"/>
          <w:sz w:val="28"/>
        </w:rPr>
        <w:t xml:space="preserve"> в каком состоянии находится многоквартирный дом, в котором расположена квартира. </w:t>
      </w:r>
      <w:r w:rsidR="00D54758">
        <w:rPr>
          <w:rFonts w:ascii="Times New Roman" w:hAnsi="Times New Roman" w:cs="Times New Roman"/>
          <w:sz w:val="28"/>
        </w:rPr>
        <w:t xml:space="preserve">В </w:t>
      </w:r>
      <w:r w:rsidR="00901C5E">
        <w:rPr>
          <w:rFonts w:ascii="Times New Roman" w:hAnsi="Times New Roman" w:cs="Times New Roman"/>
          <w:sz w:val="28"/>
        </w:rPr>
        <w:t>выписке</w:t>
      </w:r>
      <w:r w:rsidR="00D54758">
        <w:rPr>
          <w:rFonts w:ascii="Times New Roman" w:hAnsi="Times New Roman" w:cs="Times New Roman"/>
          <w:sz w:val="28"/>
        </w:rPr>
        <w:t xml:space="preserve"> ЕГРН появится специальная отметка, где будет указано</w:t>
      </w:r>
      <w:r w:rsidR="004C0AED">
        <w:rPr>
          <w:rFonts w:ascii="Times New Roman" w:hAnsi="Times New Roman" w:cs="Times New Roman"/>
          <w:sz w:val="28"/>
        </w:rPr>
        <w:t>,</w:t>
      </w:r>
      <w:r w:rsidR="006130E8">
        <w:rPr>
          <w:rFonts w:ascii="Times New Roman" w:hAnsi="Times New Roman" w:cs="Times New Roman"/>
          <w:sz w:val="28"/>
        </w:rPr>
        <w:t xml:space="preserve">считается ли интересующий дом </w:t>
      </w:r>
      <w:r w:rsidR="0070407B">
        <w:rPr>
          <w:rFonts w:ascii="Times New Roman" w:hAnsi="Times New Roman" w:cs="Times New Roman"/>
          <w:sz w:val="28"/>
        </w:rPr>
        <w:t>аварийн</w:t>
      </w:r>
      <w:r w:rsidR="006130E8">
        <w:rPr>
          <w:rFonts w:ascii="Times New Roman" w:hAnsi="Times New Roman" w:cs="Times New Roman"/>
          <w:sz w:val="28"/>
        </w:rPr>
        <w:t>ым</w:t>
      </w:r>
      <w:r w:rsidR="0070407B">
        <w:rPr>
          <w:rFonts w:ascii="Times New Roman" w:hAnsi="Times New Roman" w:cs="Times New Roman"/>
          <w:sz w:val="28"/>
        </w:rPr>
        <w:t xml:space="preserve">. </w:t>
      </w:r>
    </w:p>
    <w:p w:rsidR="00BC2BA2" w:rsidRPr="00BC2BA2" w:rsidRDefault="00D612F4" w:rsidP="00EB60D6">
      <w:pPr>
        <w:spacing w:after="0" w:line="360" w:lineRule="auto"/>
        <w:ind w:firstLine="567"/>
        <w:jc w:val="both"/>
        <w:rPr>
          <w:rFonts w:ascii="Segoe UI" w:hAnsi="Segoe UI" w:cs="Segoe UI"/>
          <w:sz w:val="24"/>
        </w:rPr>
      </w:pPr>
      <w:r w:rsidRPr="00726860">
        <w:rPr>
          <w:rFonts w:ascii="Times New Roman" w:hAnsi="Times New Roman" w:cs="Times New Roman"/>
          <w:i/>
          <w:color w:val="000000" w:themeColor="text1"/>
          <w:sz w:val="28"/>
        </w:rPr>
        <w:t>«</w:t>
      </w:r>
      <w:r w:rsidR="00BF6612" w:rsidRPr="00726860">
        <w:rPr>
          <w:rFonts w:ascii="Times New Roman" w:hAnsi="Times New Roman" w:cs="Times New Roman"/>
          <w:i/>
          <w:color w:val="000000" w:themeColor="text1"/>
          <w:sz w:val="28"/>
        </w:rPr>
        <w:t xml:space="preserve">Новый механизм </w:t>
      </w:r>
      <w:r w:rsidRPr="00726860">
        <w:rPr>
          <w:rFonts w:ascii="Times New Roman" w:hAnsi="Times New Roman" w:cs="Times New Roman"/>
          <w:i/>
          <w:color w:val="000000" w:themeColor="text1"/>
          <w:sz w:val="28"/>
        </w:rPr>
        <w:t>позволит защитить интересы граждан, обезопасить их от покупки непригодного жилья, а также обеспечит актуальность данных реестра недвижимости. Совместно с региональными и муниципальными органами власти будет выстроено соответствующее информационное взаимодействие»,</w:t>
      </w:r>
      <w:r w:rsidR="00EB60D6">
        <w:rPr>
          <w:rFonts w:ascii="Times New Roman" w:hAnsi="Times New Roman" w:cs="Times New Roman"/>
          <w:sz w:val="28"/>
        </w:rPr>
        <w:t>–</w:t>
      </w:r>
      <w:r w:rsidRPr="00EB60D6">
        <w:rPr>
          <w:rFonts w:ascii="Times New Roman" w:hAnsi="Times New Roman" w:cs="Times New Roman"/>
          <w:sz w:val="28"/>
          <w:szCs w:val="28"/>
          <w:shd w:val="clear" w:color="auto" w:fill="FFFFFF"/>
        </w:rPr>
        <w:t>отмечает</w:t>
      </w:r>
      <w:r w:rsidR="00557C32" w:rsidRPr="00EB60D6">
        <w:rPr>
          <w:rFonts w:ascii="Times New Roman" w:eastAsia="Times New Roman" w:hAnsi="Times New Roman" w:cs="Times New Roman"/>
          <w:sz w:val="28"/>
          <w:szCs w:val="28"/>
        </w:rPr>
        <w:t>заместитель</w:t>
      </w:r>
      <w:r w:rsidR="00557C32">
        <w:rPr>
          <w:rFonts w:ascii="Times New Roman" w:eastAsia="Times New Roman" w:hAnsi="Times New Roman" w:cs="Times New Roman"/>
          <w:b/>
          <w:sz w:val="28"/>
          <w:szCs w:val="28"/>
        </w:rPr>
        <w:t xml:space="preserve"> директора </w:t>
      </w:r>
      <w:r w:rsidRPr="00370252">
        <w:rPr>
          <w:rFonts w:ascii="Times New Roman" w:eastAsia="Times New Roman" w:hAnsi="Times New Roman" w:cs="Times New Roman"/>
          <w:b/>
          <w:sz w:val="28"/>
          <w:szCs w:val="28"/>
        </w:rPr>
        <w:t xml:space="preserve">Кадастровой палаты по Краснодарскому краю </w:t>
      </w:r>
      <w:r w:rsidR="00557C32">
        <w:rPr>
          <w:rFonts w:ascii="Times New Roman" w:eastAsia="Times New Roman" w:hAnsi="Times New Roman" w:cs="Times New Roman"/>
          <w:b/>
          <w:sz w:val="28"/>
          <w:szCs w:val="28"/>
        </w:rPr>
        <w:t>Зарема Кадошникова</w:t>
      </w:r>
      <w:r w:rsidRPr="00370252">
        <w:rPr>
          <w:rFonts w:ascii="Times New Roman" w:eastAsia="Times New Roman" w:hAnsi="Times New Roman" w:cs="Times New Roman"/>
          <w:b/>
          <w:sz w:val="28"/>
          <w:szCs w:val="28"/>
        </w:rPr>
        <w:t>.</w:t>
      </w:r>
    </w:p>
    <w:p w:rsidR="00C87B0D" w:rsidRDefault="00EB60D6" w:rsidP="00EB60D6">
      <w:pPr>
        <w:spacing w:after="0" w:line="360" w:lineRule="auto"/>
        <w:ind w:firstLine="567"/>
        <w:jc w:val="both"/>
        <w:rPr>
          <w:rFonts w:ascii="Times New Roman" w:hAnsi="Times New Roman" w:cs="Times New Roman"/>
          <w:color w:val="000000"/>
          <w:sz w:val="28"/>
          <w:szCs w:val="18"/>
          <w:shd w:val="clear" w:color="auto" w:fill="FFFFFF"/>
        </w:rPr>
      </w:pPr>
      <w:r>
        <w:rPr>
          <w:rFonts w:ascii="Times New Roman" w:hAnsi="Times New Roman" w:cs="Times New Roman"/>
          <w:sz w:val="28"/>
        </w:rPr>
        <w:t>Согласно з</w:t>
      </w:r>
      <w:r w:rsidR="00E107E2">
        <w:rPr>
          <w:rFonts w:ascii="Times New Roman" w:hAnsi="Times New Roman" w:cs="Times New Roman"/>
          <w:sz w:val="28"/>
        </w:rPr>
        <w:t>акону</w:t>
      </w:r>
      <w:r>
        <w:rPr>
          <w:rFonts w:ascii="Times New Roman" w:hAnsi="Times New Roman" w:cs="Times New Roman"/>
          <w:sz w:val="28"/>
        </w:rPr>
        <w:t>,</w:t>
      </w:r>
      <w:r w:rsidR="003A7BBC">
        <w:rPr>
          <w:rFonts w:ascii="Times New Roman" w:hAnsi="Times New Roman" w:cs="Times New Roman"/>
          <w:sz w:val="28"/>
        </w:rPr>
        <w:t xml:space="preserve"> </w:t>
      </w:r>
      <w:r w:rsidR="00E107E2" w:rsidRPr="00E107E2">
        <w:rPr>
          <w:rFonts w:ascii="Times New Roman" w:hAnsi="Times New Roman" w:cs="Times New Roman"/>
          <w:sz w:val="28"/>
        </w:rPr>
        <w:t>органы государственной власти и органы местного самоуправления</w:t>
      </w:r>
      <w:r w:rsidR="003A7BBC">
        <w:rPr>
          <w:rFonts w:ascii="Times New Roman" w:hAnsi="Times New Roman" w:cs="Times New Roman"/>
          <w:sz w:val="28"/>
        </w:rPr>
        <w:t xml:space="preserve"> </w:t>
      </w:r>
      <w:r w:rsidR="00E107E2" w:rsidRPr="00E107E2">
        <w:rPr>
          <w:rFonts w:ascii="Times New Roman" w:hAnsi="Times New Roman" w:cs="Times New Roman"/>
          <w:color w:val="000000"/>
          <w:sz w:val="28"/>
          <w:szCs w:val="18"/>
          <w:shd w:val="clear" w:color="auto" w:fill="FFFFFF"/>
        </w:rPr>
        <w:t xml:space="preserve">должны направить в </w:t>
      </w:r>
      <w:proofErr w:type="spellStart"/>
      <w:r w:rsidR="00E107E2" w:rsidRPr="00E107E2">
        <w:rPr>
          <w:rFonts w:ascii="Times New Roman" w:hAnsi="Times New Roman" w:cs="Times New Roman"/>
          <w:color w:val="000000"/>
          <w:sz w:val="28"/>
          <w:szCs w:val="18"/>
          <w:shd w:val="clear" w:color="auto" w:fill="FFFFFF"/>
        </w:rPr>
        <w:t>Росреестр</w:t>
      </w:r>
      <w:proofErr w:type="spellEnd"/>
      <w:r w:rsidR="00E107E2" w:rsidRPr="00E107E2">
        <w:rPr>
          <w:rFonts w:ascii="Times New Roman" w:hAnsi="Times New Roman" w:cs="Times New Roman"/>
          <w:color w:val="000000"/>
          <w:sz w:val="28"/>
          <w:szCs w:val="18"/>
          <w:shd w:val="clear" w:color="auto" w:fill="FFFFFF"/>
        </w:rPr>
        <w:t xml:space="preserve"> ранее принятые решения о </w:t>
      </w:r>
      <w:r w:rsidR="00E107E2" w:rsidRPr="00E107E2">
        <w:rPr>
          <w:rFonts w:ascii="Times New Roman" w:hAnsi="Times New Roman" w:cs="Times New Roman"/>
          <w:color w:val="000000"/>
          <w:sz w:val="28"/>
          <w:szCs w:val="18"/>
          <w:shd w:val="clear" w:color="auto" w:fill="FFFFFF"/>
        </w:rPr>
        <w:lastRenderedPageBreak/>
        <w:t>признании многоквартирного дома аварийным или непригодным для проживания до 1 июля 2022 года</w:t>
      </w:r>
      <w:r w:rsidR="00E107E2">
        <w:rPr>
          <w:rFonts w:ascii="Times New Roman" w:hAnsi="Times New Roman" w:cs="Times New Roman"/>
          <w:color w:val="000000"/>
          <w:sz w:val="28"/>
          <w:szCs w:val="18"/>
          <w:shd w:val="clear" w:color="auto" w:fill="FFFFFF"/>
        </w:rPr>
        <w:t>.</w:t>
      </w:r>
    </w:p>
    <w:p w:rsidR="007965E3" w:rsidRPr="007965E3" w:rsidRDefault="007965E3" w:rsidP="00EB60D6">
      <w:pPr>
        <w:spacing w:after="0" w:line="360" w:lineRule="auto"/>
        <w:ind w:firstLine="567"/>
        <w:jc w:val="both"/>
        <w:rPr>
          <w:rFonts w:ascii="Times New Roman" w:hAnsi="Times New Roman" w:cs="Times New Roman"/>
          <w:sz w:val="28"/>
        </w:rPr>
      </w:pPr>
      <w:r w:rsidRPr="00F97F07">
        <w:rPr>
          <w:rFonts w:ascii="Times New Roman" w:hAnsi="Times New Roman" w:cs="Times New Roman"/>
          <w:sz w:val="28"/>
        </w:rPr>
        <w:t>Стоит отметить, что гражданину самостоятельно найти данную информацию затруднительно, так как обязанности по ведению реестров аварийного жилья в открытом доступе у региональных и муниципальных властей нет. Кроме того, если гражданин при расселении из аварийного жилья получает компенсацию взамен жилой площади, то нет гарантии, что он снова не купит аварийное жилье. Есть риск, что государству придется платить за переселение такого гражданина дважды.</w:t>
      </w:r>
    </w:p>
    <w:p w:rsidR="00C04B70" w:rsidRDefault="00C04B70" w:rsidP="00C04B70">
      <w:pPr>
        <w:pStyle w:val="ab"/>
        <w:spacing w:before="0" w:beforeAutospacing="0" w:after="0" w:afterAutospacing="0"/>
        <w:jc w:val="both"/>
        <w:rPr>
          <w:rFonts w:ascii="Segoe UI" w:hAnsi="Segoe UI" w:cs="Segoe UI"/>
          <w:color w:val="000000"/>
          <w:szCs w:val="28"/>
        </w:rPr>
      </w:pPr>
      <w:r>
        <w:rPr>
          <w:rFonts w:ascii="Segoe UI" w:hAnsi="Segoe UI" w:cs="Segoe UI"/>
          <w:color w:val="000000"/>
          <w:szCs w:val="28"/>
        </w:rPr>
        <w:t>______________________________________________________________________________________________________</w:t>
      </w:r>
    </w:p>
    <w:p w:rsidR="00C04B70" w:rsidRDefault="00C04B70" w:rsidP="00C04B70">
      <w:pPr>
        <w:pStyle w:val="ab"/>
        <w:spacing w:before="0" w:beforeAutospacing="0" w:after="0" w:afterAutospacing="0"/>
        <w:jc w:val="both"/>
        <w:rPr>
          <w:rFonts w:ascii="Segoe UI" w:hAnsi="Segoe UI" w:cs="Segoe UI"/>
          <w:color w:val="000000"/>
          <w:szCs w:val="28"/>
        </w:rPr>
      </w:pPr>
      <w:r>
        <w:rPr>
          <w:rFonts w:ascii="Segoe UI" w:hAnsi="Segoe UI" w:cs="Segoe UI"/>
          <w:bCs/>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8255</wp:posOffset>
            </wp:positionV>
            <wp:extent cx="419100" cy="419100"/>
            <wp:effectExtent l="19050" t="0" r="0" b="0"/>
            <wp:wrapSquare wrapText="bothSides"/>
            <wp:docPr id="6" name="Рисунок 9" descr="D:\Назаренко В\5. логотип\инстаграм\лого инс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D:\Назаренко В\5. логотип\инстаграм\лого инст 1.png"/>
                    <pic:cNvPicPr>
                      <a:picLocks noChangeAspect="1" noChangeArrowheads="1"/>
                    </pic:cNvPicPr>
                  </pic:nvPicPr>
                  <pic:blipFill>
                    <a:blip r:embed="rId5"/>
                    <a:srcRect/>
                    <a:stretch>
                      <a:fillRect/>
                    </a:stretch>
                  </pic:blipFill>
                  <pic:spPr bwMode="auto">
                    <a:xfrm>
                      <a:off x="0" y="0"/>
                      <a:ext cx="419100" cy="419100"/>
                    </a:xfrm>
                    <a:prstGeom prst="rect">
                      <a:avLst/>
                    </a:prstGeom>
                    <a:noFill/>
                    <a:ln w="9525">
                      <a:noFill/>
                      <a:miter lim="800000"/>
                      <a:headEnd/>
                      <a:tailEnd/>
                    </a:ln>
                  </pic:spPr>
                </pic:pic>
              </a:graphicData>
            </a:graphic>
          </wp:anchor>
        </w:drawing>
      </w:r>
      <w:r>
        <w:rPr>
          <w:rFonts w:ascii="Segoe UI" w:hAnsi="Segoe UI" w:cs="Segoe UI"/>
          <w:color w:val="000000"/>
          <w:szCs w:val="28"/>
        </w:rPr>
        <w:t>Пресс-служба Кадастровой палаты по Краснодарскому краю</w:t>
      </w:r>
    </w:p>
    <w:p w:rsidR="00C04B70" w:rsidRDefault="00C04B70" w:rsidP="00C04B70">
      <w:pPr>
        <w:pStyle w:val="ab"/>
        <w:spacing w:before="0" w:beforeAutospacing="0" w:after="0" w:afterAutospacing="0"/>
        <w:jc w:val="both"/>
        <w:rPr>
          <w:rFonts w:ascii="Segoe UI" w:hAnsi="Segoe UI" w:cs="Segoe UI"/>
          <w:color w:val="000000"/>
          <w:szCs w:val="28"/>
        </w:rPr>
      </w:pPr>
      <w:r>
        <w:rPr>
          <w:rFonts w:ascii="Segoe UI" w:hAnsi="Segoe UI" w:cs="Segoe UI"/>
        </w:rPr>
        <w:t xml:space="preserve">ул. </w:t>
      </w:r>
      <w:proofErr w:type="spellStart"/>
      <w:r>
        <w:rPr>
          <w:rFonts w:ascii="Segoe UI" w:hAnsi="Segoe UI" w:cs="Segoe UI"/>
        </w:rPr>
        <w:t>Сормовская</w:t>
      </w:r>
      <w:proofErr w:type="spellEnd"/>
      <w:r>
        <w:rPr>
          <w:rFonts w:ascii="Segoe UI" w:hAnsi="Segoe UI" w:cs="Segoe UI"/>
        </w:rPr>
        <w:t>, д. 3, Краснодар, 350018</w:t>
      </w:r>
    </w:p>
    <w:p w:rsidR="00C04B70" w:rsidRDefault="00C04B70" w:rsidP="00C04B70">
      <w:pPr>
        <w:pStyle w:val="ab"/>
        <w:spacing w:before="0" w:beforeAutospacing="0" w:after="0" w:afterAutospacing="0"/>
        <w:rPr>
          <w:rStyle w:val="aa"/>
          <w:sz w:val="22"/>
          <w:szCs w:val="22"/>
        </w:rPr>
      </w:pPr>
    </w:p>
    <w:tbl>
      <w:tblPr>
        <w:tblW w:w="10380" w:type="dxa"/>
        <w:jc w:val="center"/>
        <w:tblLayout w:type="fixed"/>
        <w:tblLook w:val="04A0"/>
      </w:tblPr>
      <w:tblGrid>
        <w:gridCol w:w="775"/>
        <w:gridCol w:w="4453"/>
        <w:gridCol w:w="672"/>
        <w:gridCol w:w="4480"/>
      </w:tblGrid>
      <w:tr w:rsidR="00C04B70" w:rsidTr="00107858">
        <w:trPr>
          <w:jc w:val="center"/>
        </w:trPr>
        <w:tc>
          <w:tcPr>
            <w:tcW w:w="775" w:type="dxa"/>
            <w:hideMark/>
          </w:tcPr>
          <w:p w:rsidR="00C04B70" w:rsidRDefault="00C04B70" w:rsidP="00107858">
            <w:pPr>
              <w:pStyle w:val="ab"/>
              <w:spacing w:before="0" w:beforeAutospacing="0" w:after="0" w:afterAutospacing="0"/>
              <w:contextualSpacing/>
              <w:rPr>
                <w:rFonts w:ascii="Segoe UI" w:hAnsi="Segoe UI" w:cs="Segoe UI"/>
                <w:color w:val="0000FF"/>
                <w:szCs w:val="28"/>
              </w:rPr>
            </w:pPr>
            <w:r>
              <w:rPr>
                <w:rFonts w:ascii="Segoe UI" w:hAnsi="Segoe UI" w:cs="Segoe UI"/>
                <w:noProof/>
                <w:color w:val="0000FF"/>
                <w:szCs w:val="28"/>
              </w:rPr>
              <w:drawing>
                <wp:inline distT="0" distB="0" distL="0" distR="0">
                  <wp:extent cx="361950" cy="361950"/>
                  <wp:effectExtent l="19050" t="0" r="0" b="0"/>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6"/>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C04B70" w:rsidRDefault="005E37C9" w:rsidP="00107858">
            <w:pPr>
              <w:pStyle w:val="ab"/>
              <w:spacing w:before="0" w:beforeAutospacing="0" w:after="0" w:afterAutospacing="0"/>
              <w:contextualSpacing/>
              <w:rPr>
                <w:rFonts w:ascii="Segoe UI" w:hAnsi="Segoe UI" w:cs="Segoe UI"/>
                <w:color w:val="0000FF"/>
                <w:szCs w:val="28"/>
                <w:u w:val="single"/>
              </w:rPr>
            </w:pPr>
            <w:hyperlink r:id="rId7" w:history="1">
              <w:r w:rsidR="00C04B70">
                <w:rPr>
                  <w:rStyle w:val="aa"/>
                  <w:rFonts w:ascii="Segoe UI" w:hAnsi="Segoe UI" w:cs="Segoe UI"/>
                  <w:szCs w:val="28"/>
                </w:rPr>
                <w:t>press23@23.kadastr.ru</w:t>
              </w:r>
            </w:hyperlink>
          </w:p>
        </w:tc>
        <w:tc>
          <w:tcPr>
            <w:tcW w:w="672" w:type="dxa"/>
            <w:hideMark/>
          </w:tcPr>
          <w:p w:rsidR="00C04B70" w:rsidRDefault="00C04B70" w:rsidP="00107858">
            <w:pPr>
              <w:contextualSpacing/>
              <w:rPr>
                <w:rStyle w:val="aa"/>
                <w:rFonts w:ascii="Segoe UI" w:hAnsi="Segoe UI" w:cs="Segoe UI"/>
                <w:noProof/>
              </w:rPr>
            </w:pPr>
            <w:r>
              <w:rPr>
                <w:rFonts w:ascii="Segoe UI" w:hAnsi="Segoe UI" w:cs="Segoe UI"/>
                <w:noProof/>
                <w:color w:val="0000FF"/>
              </w:rPr>
              <w:drawing>
                <wp:inline distT="0" distB="0" distL="0" distR="0">
                  <wp:extent cx="361950" cy="361950"/>
                  <wp:effectExtent l="19050" t="0" r="0" b="0"/>
                  <wp:docPr id="1"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C04B70" w:rsidRDefault="00C04B70" w:rsidP="00107858">
            <w:pPr>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rsidR="00C04B70" w:rsidTr="00107858">
        <w:trPr>
          <w:jc w:val="center"/>
        </w:trPr>
        <w:tc>
          <w:tcPr>
            <w:tcW w:w="775" w:type="dxa"/>
            <w:hideMark/>
          </w:tcPr>
          <w:p w:rsidR="00C04B70" w:rsidRDefault="00C04B70" w:rsidP="00107858">
            <w:pPr>
              <w:pStyle w:val="ab"/>
              <w:spacing w:before="0" w:beforeAutospacing="0" w:after="0" w:afterAutospacing="0"/>
              <w:contextualSpacing/>
              <w:rPr>
                <w:rFonts w:ascii="Segoe UI" w:hAnsi="Segoe UI" w:cs="Segoe UI"/>
                <w:color w:val="0000FF"/>
                <w:szCs w:val="28"/>
              </w:rPr>
            </w:pPr>
            <w:r>
              <w:rPr>
                <w:rFonts w:ascii="Segoe UI" w:hAnsi="Segoe UI" w:cs="Segoe UI"/>
                <w:noProof/>
                <w:color w:val="0000FF"/>
              </w:rPr>
              <w:drawing>
                <wp:inline distT="0" distB="0" distL="0" distR="0">
                  <wp:extent cx="361950" cy="361950"/>
                  <wp:effectExtent l="19050" t="0" r="0" b="0"/>
                  <wp:docPr id="3"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C04B70" w:rsidRDefault="00C04B70" w:rsidP="00107858">
            <w:pPr>
              <w:pStyle w:val="ab"/>
              <w:spacing w:before="0" w:beforeAutospacing="0" w:after="0" w:afterAutospacing="0"/>
              <w:contextualSpacing/>
              <w:rPr>
                <w:rFonts w:ascii="Segoe UI" w:hAnsi="Segoe UI" w:cs="Segoe UI"/>
                <w:color w:val="0000FF"/>
                <w:szCs w:val="28"/>
                <w:u w:val="single"/>
              </w:rPr>
            </w:pPr>
            <w:r>
              <w:rPr>
                <w:rFonts w:ascii="Segoe UI" w:hAnsi="Segoe UI" w:cs="Segoe UI"/>
                <w:color w:val="0000FF"/>
                <w:szCs w:val="28"/>
                <w:u w:val="single"/>
              </w:rPr>
              <w:t>https://twitter.com/Kadastr_Kuban</w:t>
            </w:r>
          </w:p>
        </w:tc>
        <w:tc>
          <w:tcPr>
            <w:tcW w:w="672" w:type="dxa"/>
            <w:hideMark/>
          </w:tcPr>
          <w:p w:rsidR="00C04B70" w:rsidRDefault="00C04B70" w:rsidP="00107858">
            <w:pPr>
              <w:contextualSpacing/>
              <w:rPr>
                <w:rStyle w:val="aa"/>
                <w:rFonts w:ascii="Segoe UI" w:hAnsi="Segoe UI" w:cs="Segoe UI"/>
                <w:noProof/>
              </w:rPr>
            </w:pPr>
            <w:r>
              <w:rPr>
                <w:rFonts w:ascii="Segoe UI" w:hAnsi="Segoe UI" w:cs="Segoe UI"/>
                <w:noProof/>
                <w:color w:val="0000FF"/>
              </w:rPr>
              <w:drawing>
                <wp:inline distT="0" distB="0" distL="0" distR="0">
                  <wp:extent cx="361950" cy="361950"/>
                  <wp:effectExtent l="19050" t="0" r="0"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C04B70" w:rsidRDefault="00C04B70" w:rsidP="00107858">
            <w:pPr>
              <w:contextualSpacing/>
              <w:jc w:val="both"/>
              <w:rPr>
                <w:rFonts w:ascii="Segoe UI" w:hAnsi="Segoe UI" w:cs="Segoe UI"/>
                <w:color w:val="0000FF"/>
                <w:szCs w:val="28"/>
                <w:u w:val="single"/>
              </w:rPr>
            </w:pPr>
            <w:r>
              <w:rPr>
                <w:rFonts w:ascii="Segoe UI" w:hAnsi="Segoe UI" w:cs="Segoe UI"/>
                <w:color w:val="0000FF"/>
                <w:szCs w:val="28"/>
                <w:u w:val="single"/>
              </w:rPr>
              <w:t>https://t.me/kadastr_kuban</w:t>
            </w:r>
          </w:p>
        </w:tc>
      </w:tr>
    </w:tbl>
    <w:p w:rsidR="007965E3" w:rsidRPr="004C0AED" w:rsidRDefault="007965E3" w:rsidP="00F97F07">
      <w:pPr>
        <w:spacing w:after="0" w:line="360" w:lineRule="exact"/>
        <w:ind w:firstLine="709"/>
        <w:contextualSpacing/>
        <w:jc w:val="both"/>
        <w:rPr>
          <w:rFonts w:ascii="Times New Roman" w:hAnsi="Times New Roman" w:cs="Times New Roman"/>
          <w:sz w:val="28"/>
        </w:rPr>
      </w:pPr>
    </w:p>
    <w:sectPr w:rsidR="007965E3" w:rsidRPr="004C0AED" w:rsidSect="00D612F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1C205B"/>
    <w:rsid w:val="00036799"/>
    <w:rsid w:val="0018498E"/>
    <w:rsid w:val="001C205B"/>
    <w:rsid w:val="001D364E"/>
    <w:rsid w:val="001F55FC"/>
    <w:rsid w:val="0024698D"/>
    <w:rsid w:val="002E5E82"/>
    <w:rsid w:val="003A7BBC"/>
    <w:rsid w:val="003B60F4"/>
    <w:rsid w:val="00400AF3"/>
    <w:rsid w:val="004B3F28"/>
    <w:rsid w:val="004C0AED"/>
    <w:rsid w:val="0050552E"/>
    <w:rsid w:val="00557C32"/>
    <w:rsid w:val="005E37C9"/>
    <w:rsid w:val="0060718C"/>
    <w:rsid w:val="006130E8"/>
    <w:rsid w:val="00643FDE"/>
    <w:rsid w:val="006454A5"/>
    <w:rsid w:val="006A00F1"/>
    <w:rsid w:val="006C2347"/>
    <w:rsid w:val="006D45AD"/>
    <w:rsid w:val="006E485C"/>
    <w:rsid w:val="006E6AB0"/>
    <w:rsid w:val="0070407B"/>
    <w:rsid w:val="00726860"/>
    <w:rsid w:val="00791A52"/>
    <w:rsid w:val="007965E3"/>
    <w:rsid w:val="007B2400"/>
    <w:rsid w:val="007E136C"/>
    <w:rsid w:val="00835F3C"/>
    <w:rsid w:val="008D17C1"/>
    <w:rsid w:val="00901C5E"/>
    <w:rsid w:val="00902414"/>
    <w:rsid w:val="009430AD"/>
    <w:rsid w:val="00A728AC"/>
    <w:rsid w:val="00A82A78"/>
    <w:rsid w:val="00AD7368"/>
    <w:rsid w:val="00BC2BA2"/>
    <w:rsid w:val="00BF6612"/>
    <w:rsid w:val="00C04B70"/>
    <w:rsid w:val="00C229D4"/>
    <w:rsid w:val="00C5534A"/>
    <w:rsid w:val="00C87B0D"/>
    <w:rsid w:val="00D000FE"/>
    <w:rsid w:val="00D30A72"/>
    <w:rsid w:val="00D408F3"/>
    <w:rsid w:val="00D54758"/>
    <w:rsid w:val="00D612F4"/>
    <w:rsid w:val="00D82D2F"/>
    <w:rsid w:val="00E107E2"/>
    <w:rsid w:val="00E11DD4"/>
    <w:rsid w:val="00E44743"/>
    <w:rsid w:val="00E94552"/>
    <w:rsid w:val="00EB60D6"/>
    <w:rsid w:val="00F97F07"/>
    <w:rsid w:val="00FB0C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D7368"/>
    <w:rPr>
      <w:sz w:val="16"/>
      <w:szCs w:val="16"/>
    </w:rPr>
  </w:style>
  <w:style w:type="paragraph" w:styleId="a4">
    <w:name w:val="annotation text"/>
    <w:basedOn w:val="a"/>
    <w:link w:val="a5"/>
    <w:uiPriority w:val="99"/>
    <w:semiHidden/>
    <w:unhideWhenUsed/>
    <w:rsid w:val="00AD7368"/>
    <w:pPr>
      <w:spacing w:line="240" w:lineRule="auto"/>
    </w:pPr>
    <w:rPr>
      <w:sz w:val="20"/>
      <w:szCs w:val="20"/>
    </w:rPr>
  </w:style>
  <w:style w:type="character" w:customStyle="1" w:styleId="a5">
    <w:name w:val="Текст примечания Знак"/>
    <w:basedOn w:val="a0"/>
    <w:link w:val="a4"/>
    <w:uiPriority w:val="99"/>
    <w:semiHidden/>
    <w:rsid w:val="00AD7368"/>
    <w:rPr>
      <w:sz w:val="20"/>
      <w:szCs w:val="20"/>
    </w:rPr>
  </w:style>
  <w:style w:type="paragraph" w:styleId="a6">
    <w:name w:val="annotation subject"/>
    <w:basedOn w:val="a4"/>
    <w:next w:val="a4"/>
    <w:link w:val="a7"/>
    <w:uiPriority w:val="99"/>
    <w:semiHidden/>
    <w:unhideWhenUsed/>
    <w:rsid w:val="00AD7368"/>
    <w:rPr>
      <w:b/>
      <w:bCs/>
    </w:rPr>
  </w:style>
  <w:style w:type="character" w:customStyle="1" w:styleId="a7">
    <w:name w:val="Тема примечания Знак"/>
    <w:basedOn w:val="a5"/>
    <w:link w:val="a6"/>
    <w:uiPriority w:val="99"/>
    <w:semiHidden/>
    <w:rsid w:val="00AD7368"/>
    <w:rPr>
      <w:b/>
      <w:bCs/>
      <w:sz w:val="20"/>
      <w:szCs w:val="20"/>
    </w:rPr>
  </w:style>
  <w:style w:type="paragraph" w:styleId="a8">
    <w:name w:val="Balloon Text"/>
    <w:basedOn w:val="a"/>
    <w:link w:val="a9"/>
    <w:uiPriority w:val="99"/>
    <w:semiHidden/>
    <w:unhideWhenUsed/>
    <w:rsid w:val="00AD736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7368"/>
    <w:rPr>
      <w:rFonts w:ascii="Tahoma" w:hAnsi="Tahoma" w:cs="Tahoma"/>
      <w:sz w:val="16"/>
      <w:szCs w:val="16"/>
    </w:rPr>
  </w:style>
  <w:style w:type="character" w:styleId="aa">
    <w:name w:val="Hyperlink"/>
    <w:rsid w:val="00C04B70"/>
    <w:rPr>
      <w:color w:val="0000FF"/>
      <w:u w:val="single"/>
    </w:rPr>
  </w:style>
  <w:style w:type="paragraph" w:styleId="ab">
    <w:name w:val="Normal (Web)"/>
    <w:basedOn w:val="a"/>
    <w:uiPriority w:val="99"/>
    <w:unhideWhenUsed/>
    <w:rsid w:val="00C04B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3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press23@23.kadastr.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user2142</dc:creator>
  <cp:keywords/>
  <dc:description/>
  <cp:lastModifiedBy>user2142</cp:lastModifiedBy>
  <cp:revision>8</cp:revision>
  <dcterms:created xsi:type="dcterms:W3CDTF">2022-02-02T11:37:00Z</dcterms:created>
  <dcterms:modified xsi:type="dcterms:W3CDTF">2022-02-07T13:03:00Z</dcterms:modified>
</cp:coreProperties>
</file>