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4" w:rsidRDefault="001E52F1" w:rsidP="002C1BE4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ПРЕСС-РЕЛИЗ</w:t>
      </w:r>
    </w:p>
    <w:p w:rsidR="0032136D" w:rsidRDefault="0032136D" w:rsidP="002C1BE4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</w:p>
    <w:p w:rsidR="002C1BE4" w:rsidRDefault="00D04C83" w:rsidP="00FE2A8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Кадастровая палата напоминает о получении актуальных сведений из ЕГРН</w:t>
      </w:r>
    </w:p>
    <w:p w:rsidR="00811370" w:rsidRPr="004A4651" w:rsidRDefault="00811370" w:rsidP="00FE2A8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32136D" w:rsidRDefault="0032136D" w:rsidP="0032136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72390</wp:posOffset>
            </wp:positionV>
            <wp:extent cx="1866900" cy="520700"/>
            <wp:effectExtent l="19050" t="0" r="0" b="0"/>
            <wp:wrapTight wrapText="bothSides">
              <wp:wrapPolygon edited="0">
                <wp:start x="-220" y="0"/>
                <wp:lineTo x="-220" y="20546"/>
                <wp:lineTo x="21600" y="20546"/>
                <wp:lineTo x="21600" y="0"/>
                <wp:lineTo x="-22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6D">
        <w:rPr>
          <w:rFonts w:ascii="Segoe UI" w:hAnsi="Segoe UI" w:cs="Segoe UI"/>
          <w:sz w:val="24"/>
        </w:rPr>
        <w:t xml:space="preserve">С января по </w:t>
      </w:r>
      <w:r w:rsidR="00433B5F" w:rsidRPr="003E6F5B">
        <w:rPr>
          <w:rFonts w:ascii="Segoe UI" w:hAnsi="Segoe UI" w:cs="Segoe UI"/>
          <w:sz w:val="24"/>
        </w:rPr>
        <w:t>сентябрь</w:t>
      </w:r>
      <w:r w:rsidRPr="003E6F5B">
        <w:rPr>
          <w:rFonts w:ascii="Segoe UI" w:hAnsi="Segoe UI" w:cs="Segoe UI"/>
          <w:sz w:val="24"/>
        </w:rPr>
        <w:t xml:space="preserve"> </w:t>
      </w:r>
      <w:r w:rsidRPr="0032136D">
        <w:rPr>
          <w:rFonts w:ascii="Segoe UI" w:hAnsi="Segoe UI" w:cs="Segoe UI"/>
          <w:sz w:val="24"/>
        </w:rPr>
        <w:t xml:space="preserve">2020 года Кадастровая палата по Краснодарскому краю </w:t>
      </w:r>
      <w:r w:rsidR="00433B5F" w:rsidRPr="003E6F5B">
        <w:rPr>
          <w:rFonts w:ascii="Segoe UI" w:hAnsi="Segoe UI" w:cs="Segoe UI"/>
          <w:sz w:val="24"/>
        </w:rPr>
        <w:t>подготовила</w:t>
      </w:r>
      <w:r w:rsidRPr="003E6F5B">
        <w:rPr>
          <w:rFonts w:ascii="Segoe UI" w:hAnsi="Segoe UI" w:cs="Segoe UI"/>
          <w:sz w:val="24"/>
        </w:rPr>
        <w:t xml:space="preserve"> более 1,</w:t>
      </w:r>
      <w:r w:rsidR="00433B5F" w:rsidRPr="003E6F5B">
        <w:rPr>
          <w:rFonts w:ascii="Segoe UI" w:hAnsi="Segoe UI" w:cs="Segoe UI"/>
          <w:sz w:val="24"/>
        </w:rPr>
        <w:t>9</w:t>
      </w:r>
      <w:r w:rsidRPr="003E6F5B">
        <w:rPr>
          <w:rFonts w:ascii="Segoe UI" w:hAnsi="Segoe UI" w:cs="Segoe UI"/>
          <w:sz w:val="24"/>
        </w:rPr>
        <w:t xml:space="preserve"> </w:t>
      </w:r>
      <w:proofErr w:type="spellStart"/>
      <w:proofErr w:type="gramStart"/>
      <w:r w:rsidRPr="003E6F5B">
        <w:rPr>
          <w:rFonts w:ascii="Segoe UI" w:hAnsi="Segoe UI" w:cs="Segoe UI"/>
          <w:sz w:val="24"/>
        </w:rPr>
        <w:t>млн</w:t>
      </w:r>
      <w:proofErr w:type="spellEnd"/>
      <w:proofErr w:type="gramEnd"/>
      <w:r w:rsidRPr="003E6F5B">
        <w:rPr>
          <w:rFonts w:ascii="Segoe UI" w:hAnsi="Segoe UI" w:cs="Segoe UI"/>
          <w:sz w:val="24"/>
        </w:rPr>
        <w:t xml:space="preserve"> выписок из Единого государственного реестра недвижимости (ЕГРН). Из общего объёма подготовленных сведений около 1</w:t>
      </w:r>
      <w:r w:rsidR="00433B5F" w:rsidRPr="003E6F5B">
        <w:rPr>
          <w:rFonts w:ascii="Segoe UI" w:hAnsi="Segoe UI" w:cs="Segoe UI"/>
          <w:sz w:val="24"/>
        </w:rPr>
        <w:t>,7</w:t>
      </w:r>
      <w:r w:rsidRPr="003E6F5B">
        <w:rPr>
          <w:rFonts w:ascii="Segoe UI" w:hAnsi="Segoe UI" w:cs="Segoe UI"/>
          <w:sz w:val="24"/>
        </w:rPr>
        <w:t xml:space="preserve"> </w:t>
      </w:r>
      <w:proofErr w:type="spellStart"/>
      <w:proofErr w:type="gramStart"/>
      <w:r w:rsidRPr="003E6F5B">
        <w:rPr>
          <w:rFonts w:ascii="Segoe UI" w:hAnsi="Segoe UI" w:cs="Segoe UI"/>
          <w:sz w:val="24"/>
        </w:rPr>
        <w:t>млн</w:t>
      </w:r>
      <w:proofErr w:type="spellEnd"/>
      <w:proofErr w:type="gramEnd"/>
      <w:r w:rsidRPr="0032136D">
        <w:rPr>
          <w:rFonts w:ascii="Segoe UI" w:hAnsi="Segoe UI" w:cs="Segoe UI"/>
          <w:sz w:val="24"/>
        </w:rPr>
        <w:t xml:space="preserve"> было представлено гражданам в электронном виде.</w:t>
      </w:r>
      <w:r>
        <w:rPr>
          <w:rFonts w:ascii="Segoe UI" w:hAnsi="Segoe UI" w:cs="Segoe UI"/>
          <w:sz w:val="24"/>
        </w:rPr>
        <w:t xml:space="preserve"> </w:t>
      </w:r>
    </w:p>
    <w:p w:rsidR="0032136D" w:rsidRDefault="0032136D" w:rsidP="003213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BC18D9">
        <w:rPr>
          <w:rFonts w:ascii="Segoe UI" w:hAnsi="Segoe UI" w:cs="Segoe UI"/>
          <w:sz w:val="24"/>
          <w:szCs w:val="28"/>
        </w:rPr>
        <w:t xml:space="preserve">Предоставляемые в электронном виде сведения </w:t>
      </w:r>
      <w:r>
        <w:rPr>
          <w:rFonts w:ascii="Segoe UI" w:hAnsi="Segoe UI" w:cs="Segoe UI"/>
          <w:sz w:val="24"/>
          <w:szCs w:val="28"/>
        </w:rPr>
        <w:t xml:space="preserve">из </w:t>
      </w:r>
      <w:r w:rsidRPr="00BC18D9">
        <w:rPr>
          <w:rFonts w:ascii="Segoe UI" w:hAnsi="Segoe UI" w:cs="Segoe UI"/>
          <w:sz w:val="24"/>
          <w:szCs w:val="28"/>
        </w:rPr>
        <w:t>реестра недвижимости так же юридически значимы, как и оформленные на бумаге. Выписки заверяются усиленной квалифицированной электронной подписью органа регистрации прав.</w:t>
      </w:r>
    </w:p>
    <w:p w:rsidR="00E8617E" w:rsidRPr="004032B2" w:rsidRDefault="00E8617E" w:rsidP="004032B2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FF63E3">
        <w:rPr>
          <w:rFonts w:ascii="Segoe UI" w:hAnsi="Segoe UI" w:cs="Segoe UI"/>
          <w:sz w:val="24"/>
          <w:szCs w:val="24"/>
        </w:rPr>
        <w:t> </w:t>
      </w:r>
      <w:r w:rsidR="0032136D">
        <w:rPr>
          <w:rFonts w:ascii="Segoe UI" w:hAnsi="Segoe UI" w:cs="Segoe UI"/>
          <w:sz w:val="24"/>
          <w:szCs w:val="24"/>
        </w:rPr>
        <w:t>Основным направлением</w:t>
      </w:r>
      <w:r w:rsidR="00D04C83">
        <w:rPr>
          <w:rFonts w:ascii="Segoe UI" w:hAnsi="Segoe UI" w:cs="Segoe UI"/>
          <w:sz w:val="24"/>
          <w:szCs w:val="24"/>
        </w:rPr>
        <w:t xml:space="preserve"> в деятельности Кадастровой палаты по Краснодарскому краю является выдача</w:t>
      </w:r>
      <w:r w:rsidR="0032136D">
        <w:rPr>
          <w:rFonts w:ascii="Segoe UI" w:hAnsi="Segoe UI" w:cs="Segoe UI"/>
          <w:sz w:val="24"/>
          <w:szCs w:val="24"/>
        </w:rPr>
        <w:t xml:space="preserve"> сведений </w:t>
      </w:r>
      <w:r w:rsidRPr="00FF63E3">
        <w:rPr>
          <w:rFonts w:ascii="Segoe UI" w:hAnsi="Segoe UI" w:cs="Segoe UI"/>
          <w:sz w:val="24"/>
          <w:szCs w:val="24"/>
        </w:rPr>
        <w:t xml:space="preserve">из Единого государственного реестра недвижимости (ЕГРН). </w:t>
      </w:r>
      <w:r w:rsidR="004032B2" w:rsidRPr="00AC0B44">
        <w:rPr>
          <w:rFonts w:ascii="Segoe UI" w:hAnsi="Segoe UI" w:cs="Segoe UI"/>
          <w:bCs/>
          <w:sz w:val="24"/>
          <w:szCs w:val="24"/>
        </w:rPr>
        <w:t>База ЕГРН на сегодняшний день является единственным достоверным источником, содержащим информацию об объектах недвижимости.</w:t>
      </w:r>
      <w:r w:rsidR="004032B2">
        <w:rPr>
          <w:rFonts w:ascii="Segoe UI" w:hAnsi="Segoe UI" w:cs="Segoe UI"/>
          <w:bCs/>
          <w:sz w:val="24"/>
          <w:szCs w:val="24"/>
        </w:rPr>
        <w:t xml:space="preserve"> </w:t>
      </w:r>
      <w:r w:rsidR="002C1BE4">
        <w:rPr>
          <w:rFonts w:ascii="Segoe UI" w:hAnsi="Segoe UI" w:cs="Segoe UI"/>
          <w:sz w:val="24"/>
          <w:szCs w:val="24"/>
        </w:rPr>
        <w:t>Сейчас</w:t>
      </w:r>
      <w:r>
        <w:rPr>
          <w:rFonts w:ascii="Segoe UI" w:hAnsi="Segoe UI" w:cs="Segoe UI"/>
          <w:sz w:val="24"/>
          <w:szCs w:val="24"/>
        </w:rPr>
        <w:t xml:space="preserve"> срок предоставления сведений об объектах недвижимости </w:t>
      </w:r>
      <w:r w:rsidRPr="00FF63E3">
        <w:rPr>
          <w:rFonts w:ascii="Segoe UI" w:hAnsi="Segoe UI" w:cs="Segoe UI"/>
          <w:sz w:val="24"/>
          <w:szCs w:val="24"/>
        </w:rPr>
        <w:t xml:space="preserve">в соответствии с законодательством </w:t>
      </w:r>
      <w:r>
        <w:rPr>
          <w:rFonts w:ascii="Segoe UI" w:hAnsi="Segoe UI" w:cs="Segoe UI"/>
          <w:sz w:val="24"/>
          <w:szCs w:val="24"/>
        </w:rPr>
        <w:t xml:space="preserve">составляет три рабочих дня. </w:t>
      </w:r>
    </w:p>
    <w:p w:rsidR="00DF4832" w:rsidRDefault="00E8617E" w:rsidP="002F487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До вступления в силу в 2017 году </w:t>
      </w:r>
      <w:r w:rsidRPr="00064364">
        <w:rPr>
          <w:rFonts w:ascii="Segoe UI" w:hAnsi="Segoe UI" w:cs="Segoe UI"/>
          <w:bCs/>
          <w:sz w:val="24"/>
          <w:szCs w:val="24"/>
        </w:rPr>
        <w:t>Федерального закона «О государственной регистрации недвижимости»</w:t>
      </w:r>
      <w:r>
        <w:rPr>
          <w:rFonts w:ascii="Segoe UI" w:hAnsi="Segoe UI" w:cs="Segoe UI"/>
          <w:bCs/>
          <w:sz w:val="24"/>
          <w:szCs w:val="24"/>
        </w:rPr>
        <w:t xml:space="preserve"> существовало две информационные системы. </w:t>
      </w:r>
      <w:r w:rsidRPr="00064364">
        <w:rPr>
          <w:rFonts w:ascii="Segoe UI" w:hAnsi="Segoe UI" w:cs="Segoe UI"/>
          <w:bCs/>
          <w:sz w:val="24"/>
          <w:szCs w:val="24"/>
        </w:rPr>
        <w:t>Данные о недвижимых объектах хранились в Едином государственном реестре прав</w:t>
      </w:r>
      <w:r>
        <w:rPr>
          <w:rFonts w:ascii="Segoe UI" w:hAnsi="Segoe UI" w:cs="Segoe UI"/>
          <w:bCs/>
          <w:sz w:val="24"/>
          <w:szCs w:val="24"/>
        </w:rPr>
        <w:t xml:space="preserve"> (ЕГРП)</w:t>
      </w:r>
      <w:r w:rsidRPr="00064364">
        <w:rPr>
          <w:rFonts w:ascii="Segoe UI" w:hAnsi="Segoe UI" w:cs="Segoe UI"/>
          <w:bCs/>
          <w:sz w:val="24"/>
          <w:szCs w:val="24"/>
        </w:rPr>
        <w:t xml:space="preserve"> и Государственном кадастре недвижимости</w:t>
      </w:r>
      <w:r>
        <w:rPr>
          <w:rFonts w:ascii="Segoe UI" w:hAnsi="Segoe UI" w:cs="Segoe UI"/>
          <w:bCs/>
          <w:sz w:val="24"/>
          <w:szCs w:val="24"/>
        </w:rPr>
        <w:t xml:space="preserve"> (ГКН)</w:t>
      </w:r>
      <w:r w:rsidRPr="00064364">
        <w:rPr>
          <w:rFonts w:ascii="Segoe UI" w:hAnsi="Segoe UI" w:cs="Segoe UI"/>
          <w:bCs/>
          <w:sz w:val="24"/>
          <w:szCs w:val="24"/>
        </w:rPr>
        <w:t>.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="002F4878">
        <w:rPr>
          <w:rFonts w:ascii="Segoe UI" w:hAnsi="Segoe UI" w:cs="Segoe UI"/>
          <w:bCs/>
          <w:sz w:val="24"/>
          <w:szCs w:val="24"/>
        </w:rPr>
        <w:t xml:space="preserve">После слияния </w:t>
      </w:r>
      <w:r w:rsidR="00DF4832">
        <w:rPr>
          <w:rFonts w:ascii="Segoe UI" w:hAnsi="Segoe UI" w:cs="Segoe UI"/>
          <w:bCs/>
          <w:sz w:val="24"/>
          <w:szCs w:val="24"/>
        </w:rPr>
        <w:t xml:space="preserve">двух </w:t>
      </w:r>
      <w:proofErr w:type="spellStart"/>
      <w:r w:rsidR="002F4878">
        <w:rPr>
          <w:rFonts w:ascii="Segoe UI" w:hAnsi="Segoe UI" w:cs="Segoe UI"/>
          <w:bCs/>
          <w:sz w:val="24"/>
          <w:szCs w:val="24"/>
        </w:rPr>
        <w:t>информсистем</w:t>
      </w:r>
      <w:proofErr w:type="spellEnd"/>
      <w:r w:rsidR="002F4878">
        <w:rPr>
          <w:rFonts w:ascii="Segoe UI" w:hAnsi="Segoe UI" w:cs="Segoe UI"/>
          <w:bCs/>
          <w:sz w:val="24"/>
          <w:szCs w:val="24"/>
        </w:rPr>
        <w:t xml:space="preserve"> образовался </w:t>
      </w:r>
      <w:r w:rsidR="002F4878">
        <w:rPr>
          <w:rFonts w:ascii="Segoe UI" w:hAnsi="Segoe UI" w:cs="Segoe UI"/>
          <w:sz w:val="24"/>
          <w:szCs w:val="24"/>
        </w:rPr>
        <w:t>Единый государственный реестр</w:t>
      </w:r>
      <w:r w:rsidR="002F4878" w:rsidRPr="00FF63E3">
        <w:rPr>
          <w:rFonts w:ascii="Segoe UI" w:hAnsi="Segoe UI" w:cs="Segoe UI"/>
          <w:sz w:val="24"/>
          <w:szCs w:val="24"/>
        </w:rPr>
        <w:t xml:space="preserve"> недвижимости</w:t>
      </w:r>
      <w:r w:rsidR="002F4878">
        <w:rPr>
          <w:rFonts w:ascii="Segoe UI" w:hAnsi="Segoe UI" w:cs="Segoe UI"/>
          <w:sz w:val="24"/>
          <w:szCs w:val="24"/>
        </w:rPr>
        <w:t>.</w:t>
      </w:r>
    </w:p>
    <w:p w:rsidR="003E6F5B" w:rsidRDefault="00DD5930" w:rsidP="003E6F5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4078C">
        <w:rPr>
          <w:rFonts w:ascii="Segoe UI" w:hAnsi="Segoe UI" w:cs="Segoe UI"/>
          <w:sz w:val="24"/>
        </w:rPr>
        <w:t xml:space="preserve">Стоит отметить, что особой популярностью у жителей края пользуется выписка </w:t>
      </w:r>
      <w:r w:rsidR="003E6F5B" w:rsidRPr="0073072E">
        <w:rPr>
          <w:rFonts w:ascii="Segoe UI" w:hAnsi="Segoe UI" w:cs="Segoe UI"/>
          <w:sz w:val="24"/>
        </w:rPr>
        <w:t>об основных характеристиках и зарегистрированных правах на объект недвижимости</w:t>
      </w:r>
      <w:r w:rsidR="003E6F5B">
        <w:rPr>
          <w:rFonts w:ascii="Segoe UI" w:hAnsi="Segoe UI" w:cs="Segoe UI"/>
          <w:sz w:val="24"/>
        </w:rPr>
        <w:t xml:space="preserve">: </w:t>
      </w:r>
      <w:r w:rsidR="003E6F5B" w:rsidRPr="0073072E">
        <w:rPr>
          <w:rFonts w:ascii="Segoe UI" w:hAnsi="Segoe UI" w:cs="Segoe UI"/>
          <w:sz w:val="24"/>
          <w:szCs w:val="24"/>
        </w:rPr>
        <w:t xml:space="preserve">выдано более </w:t>
      </w:r>
      <w:r w:rsidR="003E6F5B" w:rsidRPr="003E6F5B">
        <w:rPr>
          <w:rFonts w:ascii="Segoe UI" w:hAnsi="Segoe UI" w:cs="Segoe UI"/>
          <w:sz w:val="24"/>
          <w:szCs w:val="24"/>
        </w:rPr>
        <w:t>560</w:t>
      </w:r>
      <w:r w:rsidR="003E6F5B" w:rsidRPr="0073072E">
        <w:rPr>
          <w:rFonts w:ascii="Segoe UI" w:hAnsi="Segoe UI" w:cs="Segoe UI"/>
          <w:sz w:val="24"/>
          <w:szCs w:val="24"/>
        </w:rPr>
        <w:t xml:space="preserve"> тысяч сведений за текущий год</w:t>
      </w:r>
      <w:r w:rsidR="003E6F5B">
        <w:rPr>
          <w:rFonts w:ascii="Segoe UI" w:hAnsi="Segoe UI" w:cs="Segoe UI"/>
          <w:sz w:val="24"/>
          <w:szCs w:val="24"/>
        </w:rPr>
        <w:t>.</w:t>
      </w:r>
      <w:r w:rsidR="00692660">
        <w:rPr>
          <w:rFonts w:ascii="Segoe UI" w:hAnsi="Segoe UI" w:cs="Segoe UI"/>
          <w:sz w:val="24"/>
          <w:szCs w:val="24"/>
        </w:rPr>
        <w:t xml:space="preserve"> </w:t>
      </w:r>
    </w:p>
    <w:p w:rsidR="00DD5930" w:rsidRDefault="00DD5930" w:rsidP="002C1BE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Также жители Ю</w:t>
      </w:r>
      <w:r w:rsidR="00D04C83">
        <w:rPr>
          <w:rFonts w:ascii="Segoe UI" w:hAnsi="Segoe UI" w:cs="Segoe UI"/>
          <w:sz w:val="24"/>
        </w:rPr>
        <w:t>жной столицы активно запрашивают</w:t>
      </w:r>
      <w:r>
        <w:rPr>
          <w:rFonts w:ascii="Segoe UI" w:hAnsi="Segoe UI" w:cs="Segoe UI"/>
          <w:sz w:val="24"/>
        </w:rPr>
        <w:t xml:space="preserve"> сведения из ЕГРН </w:t>
      </w:r>
      <w:r w:rsidR="003E6F5B" w:rsidRPr="00B4078C">
        <w:rPr>
          <w:rFonts w:ascii="Segoe UI" w:hAnsi="Segoe UI" w:cs="Segoe UI"/>
          <w:sz w:val="24"/>
        </w:rPr>
        <w:t xml:space="preserve">о правах отдельного лица на имевшиеся (имеющиеся) у него объекты недвижимости на территории 57 и более субъектов Российской Федерации. Количество выданных выписок составило около </w:t>
      </w:r>
      <w:r w:rsidR="003E6F5B" w:rsidRPr="003E6F5B">
        <w:rPr>
          <w:rFonts w:ascii="Segoe UI" w:hAnsi="Segoe UI" w:cs="Segoe UI"/>
          <w:sz w:val="24"/>
        </w:rPr>
        <w:t>550</w:t>
      </w:r>
      <w:r w:rsidR="003E6F5B" w:rsidRPr="00B4078C">
        <w:rPr>
          <w:rFonts w:ascii="Segoe UI" w:hAnsi="Segoe UI" w:cs="Segoe UI"/>
          <w:sz w:val="24"/>
        </w:rPr>
        <w:t xml:space="preserve"> тысяч.</w:t>
      </w:r>
    </w:p>
    <w:p w:rsidR="00443796" w:rsidRPr="00031FBD" w:rsidRDefault="00692660" w:rsidP="00031F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 меньшим интересом у </w:t>
      </w:r>
      <w:r w:rsidR="00031FBD">
        <w:rPr>
          <w:rFonts w:ascii="Segoe UI" w:hAnsi="Segoe UI" w:cs="Segoe UI"/>
          <w:sz w:val="24"/>
          <w:szCs w:val="24"/>
        </w:rPr>
        <w:t>граждан пользуется выписка</w:t>
      </w:r>
      <w:r w:rsidR="00031FBD" w:rsidRPr="00031FBD">
        <w:rPr>
          <w:rFonts w:ascii="Segoe UI" w:hAnsi="Segoe UI" w:cs="Segoe UI"/>
          <w:sz w:val="24"/>
        </w:rPr>
        <w:t xml:space="preserve"> </w:t>
      </w:r>
      <w:r w:rsidR="00443796" w:rsidRPr="00031FBD">
        <w:rPr>
          <w:rFonts w:ascii="Segoe UI" w:hAnsi="Segoe UI" w:cs="Segoe UI"/>
          <w:sz w:val="24"/>
        </w:rPr>
        <w:t xml:space="preserve"> о предоставлении сведений из ЕГРН о правах отдельного лица на имевшиеся (имеющиеся) у него объекты н</w:t>
      </w:r>
      <w:r w:rsidRPr="00031FBD">
        <w:rPr>
          <w:rFonts w:ascii="Segoe UI" w:hAnsi="Segoe UI" w:cs="Segoe UI"/>
          <w:sz w:val="24"/>
        </w:rPr>
        <w:t>едвижимости на территории 1 субъ</w:t>
      </w:r>
      <w:r w:rsidR="00443796" w:rsidRPr="00031FBD">
        <w:rPr>
          <w:rFonts w:ascii="Segoe UI" w:hAnsi="Segoe UI" w:cs="Segoe UI"/>
          <w:sz w:val="24"/>
        </w:rPr>
        <w:t>екта</w:t>
      </w:r>
      <w:proofErr w:type="gramStart"/>
      <w:r w:rsidR="00031FBD">
        <w:rPr>
          <w:rFonts w:ascii="Segoe UI" w:hAnsi="Segoe UI" w:cs="Segoe UI"/>
          <w:sz w:val="24"/>
        </w:rPr>
        <w:t>.</w:t>
      </w:r>
      <w:proofErr w:type="gramEnd"/>
      <w:r w:rsidR="00031FBD">
        <w:rPr>
          <w:rFonts w:ascii="Segoe UI" w:hAnsi="Segoe UI" w:cs="Segoe UI"/>
          <w:sz w:val="24"/>
        </w:rPr>
        <w:t xml:space="preserve"> </w:t>
      </w:r>
      <w:r w:rsidR="00443796" w:rsidRPr="00031FBD">
        <w:rPr>
          <w:rFonts w:ascii="Segoe UI" w:hAnsi="Segoe UI" w:cs="Segoe UI"/>
          <w:sz w:val="24"/>
        </w:rPr>
        <w:t xml:space="preserve"> </w:t>
      </w:r>
      <w:r w:rsidR="00EF2B05">
        <w:rPr>
          <w:rFonts w:ascii="Segoe UI" w:hAnsi="Segoe UI" w:cs="Segoe UI"/>
          <w:sz w:val="24"/>
        </w:rPr>
        <w:t xml:space="preserve">Данных выписок было предоставлено </w:t>
      </w:r>
      <w:r w:rsidR="00443796" w:rsidRPr="00031FBD">
        <w:rPr>
          <w:rFonts w:ascii="Segoe UI" w:hAnsi="Segoe UI" w:cs="Segoe UI"/>
          <w:sz w:val="24"/>
        </w:rPr>
        <w:t>более 150 тысяч.</w:t>
      </w:r>
    </w:p>
    <w:p w:rsidR="003E6F5B" w:rsidRPr="00EF2B05" w:rsidRDefault="00EF2B05" w:rsidP="00EF2B05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i w:val="0"/>
          <w:iCs w:val="0"/>
          <w:sz w:val="24"/>
          <w:szCs w:val="28"/>
        </w:rPr>
      </w:pPr>
      <w:proofErr w:type="spellStart"/>
      <w:r>
        <w:rPr>
          <w:rFonts w:ascii="Segoe UI" w:hAnsi="Segoe UI" w:cs="Segoe UI"/>
          <w:sz w:val="24"/>
        </w:rPr>
        <w:t>Топ-самых</w:t>
      </w:r>
      <w:proofErr w:type="spellEnd"/>
      <w:r>
        <w:rPr>
          <w:rFonts w:ascii="Segoe UI" w:hAnsi="Segoe UI" w:cs="Segoe UI"/>
          <w:sz w:val="24"/>
        </w:rPr>
        <w:t xml:space="preserve"> популярных выписок, которые предоставила Кадастровая палата гражданам за 9 месяцев текущего года, завершает </w:t>
      </w:r>
      <w:r w:rsidR="00443796" w:rsidRPr="00EF2B05">
        <w:rPr>
          <w:rFonts w:ascii="Segoe UI" w:hAnsi="Segoe UI" w:cs="Segoe UI"/>
          <w:sz w:val="24"/>
        </w:rPr>
        <w:t>выписка из ЕГРН о переходе прав на объект недвижимости</w:t>
      </w:r>
      <w:proofErr w:type="gramStart"/>
      <w:r>
        <w:rPr>
          <w:rFonts w:ascii="Segoe UI" w:hAnsi="Segoe UI" w:cs="Segoe UI"/>
          <w:sz w:val="24"/>
        </w:rPr>
        <w:t>.</w:t>
      </w:r>
      <w:proofErr w:type="gramEnd"/>
      <w:r>
        <w:rPr>
          <w:rFonts w:ascii="Segoe UI" w:hAnsi="Segoe UI" w:cs="Segoe UI"/>
          <w:sz w:val="24"/>
        </w:rPr>
        <w:t xml:space="preserve"> Специалистами Краевой Кадастровой палаты было выдано</w:t>
      </w:r>
      <w:r w:rsidR="00443796" w:rsidRPr="00EF2B05">
        <w:rPr>
          <w:rFonts w:ascii="Segoe UI" w:hAnsi="Segoe UI" w:cs="Segoe UI"/>
          <w:sz w:val="24"/>
        </w:rPr>
        <w:t xml:space="preserve"> более 110 тысяч.</w:t>
      </w:r>
    </w:p>
    <w:p w:rsidR="00BF4E86" w:rsidRPr="0029491B" w:rsidRDefault="00BF4E86" w:rsidP="0029491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F4E86">
        <w:rPr>
          <w:rStyle w:val="a5"/>
          <w:rFonts w:ascii="Segoe UI" w:hAnsi="Segoe UI" w:cs="Segoe UI"/>
          <w:color w:val="000000"/>
          <w:szCs w:val="28"/>
        </w:rPr>
        <w:t>«Сведения, содержащиеся в выписке из ЕГРН, необходимы гражданам при проведении различных сделок с недвижимостью. К примеру, когда владельцу нужно проверить объект перед покупкой, уточнить собственников, проанализировать возможные ограничения и обременения.</w:t>
      </w:r>
      <w:r w:rsidR="0029491B" w:rsidRPr="0029491B">
        <w:rPr>
          <w:rStyle w:val="a5"/>
          <w:rFonts w:ascii="Segoe UI" w:hAnsi="Segoe UI" w:cs="Segoe UI"/>
          <w:color w:val="000000"/>
          <w:sz w:val="24"/>
          <w:szCs w:val="24"/>
        </w:rPr>
        <w:t xml:space="preserve"> </w:t>
      </w:r>
      <w:r w:rsidR="0029491B" w:rsidRPr="0029491B">
        <w:rPr>
          <w:rFonts w:ascii="Segoe UI" w:hAnsi="Segoe UI" w:cs="Segoe UI"/>
          <w:i/>
          <w:color w:val="000000" w:themeColor="text1"/>
          <w:szCs w:val="24"/>
        </w:rPr>
        <w:t>С развитием информационных технологий</w:t>
      </w:r>
      <w:r w:rsidR="0029491B" w:rsidRPr="0029491B">
        <w:rPr>
          <w:rFonts w:ascii="Segoe UI" w:hAnsi="Segoe UI" w:cs="Segoe UI"/>
          <w:i/>
          <w:szCs w:val="24"/>
        </w:rPr>
        <w:t xml:space="preserve"> граждане при проведении сделок с недвижимостью все чаще запрашивают данные для подтверждения права собственности, определения налоговых </w:t>
      </w:r>
      <w:r w:rsidR="0029491B" w:rsidRPr="0029491B">
        <w:rPr>
          <w:rFonts w:ascii="Segoe UI" w:hAnsi="Segoe UI" w:cs="Segoe UI"/>
          <w:i/>
          <w:szCs w:val="24"/>
        </w:rPr>
        <w:lastRenderedPageBreak/>
        <w:t>обязательств,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завещания. Таким образом, сведения из ЕГРН могут понадобиться в различных ситуациях, касающихся объектов недвижимого имущества</w:t>
      </w:r>
      <w:r w:rsidR="0029491B">
        <w:rPr>
          <w:rFonts w:ascii="Segoe UI" w:hAnsi="Segoe UI" w:cs="Segoe UI"/>
          <w:i/>
          <w:szCs w:val="24"/>
        </w:rPr>
        <w:t xml:space="preserve">. </w:t>
      </w:r>
      <w:r w:rsidR="004032B2">
        <w:rPr>
          <w:rFonts w:ascii="Segoe UI" w:hAnsi="Segoe UI" w:cs="Segoe UI"/>
          <w:i/>
          <w:szCs w:val="24"/>
        </w:rPr>
        <w:t>Стоит отметить, что с</w:t>
      </w:r>
      <w:r w:rsidR="0029491B" w:rsidRPr="0029491B">
        <w:rPr>
          <w:rFonts w:ascii="Segoe UI" w:hAnsi="Segoe UI" w:cs="Segoe UI"/>
          <w:i/>
          <w:color w:val="000000" w:themeColor="text1"/>
          <w:szCs w:val="24"/>
        </w:rPr>
        <w:t>прос со стороны граждан на получение выписок в электронном режиме с каждым годом только растет</w:t>
      </w:r>
      <w:r w:rsidRPr="0029491B">
        <w:rPr>
          <w:rStyle w:val="a5"/>
          <w:rFonts w:ascii="Segoe UI" w:hAnsi="Segoe UI" w:cs="Segoe UI"/>
          <w:i w:val="0"/>
          <w:color w:val="000000"/>
          <w:sz w:val="20"/>
          <w:szCs w:val="28"/>
        </w:rPr>
        <w:t>»</w:t>
      </w:r>
      <w:r w:rsidRPr="0029491B">
        <w:rPr>
          <w:rFonts w:ascii="Segoe UI" w:hAnsi="Segoe UI" w:cs="Segoe UI"/>
          <w:i/>
          <w:color w:val="000000"/>
          <w:sz w:val="20"/>
          <w:szCs w:val="28"/>
        </w:rPr>
        <w:t>,</w:t>
      </w:r>
      <w:r w:rsidRPr="0029491B">
        <w:rPr>
          <w:rFonts w:ascii="Segoe UI" w:hAnsi="Segoe UI" w:cs="Segoe UI"/>
          <w:color w:val="000000"/>
          <w:sz w:val="20"/>
          <w:szCs w:val="28"/>
        </w:rPr>
        <w:t xml:space="preserve"> </w:t>
      </w:r>
      <w:r w:rsidRPr="00BF4E86">
        <w:rPr>
          <w:rFonts w:ascii="Segoe UI" w:hAnsi="Segoe UI" w:cs="Segoe UI"/>
          <w:color w:val="000000"/>
          <w:szCs w:val="28"/>
        </w:rPr>
        <w:t xml:space="preserve">- </w:t>
      </w:r>
      <w:proofErr w:type="gramStart"/>
      <w:r w:rsidRPr="00BF4E86">
        <w:rPr>
          <w:rFonts w:ascii="Segoe UI" w:hAnsi="Segoe UI" w:cs="Segoe UI"/>
          <w:b/>
          <w:color w:val="262626"/>
          <w:szCs w:val="28"/>
          <w:shd w:val="clear" w:color="auto" w:fill="FFFFFF"/>
        </w:rPr>
        <w:t>отметил директор Кадастровой палаты по Краснодарскому краю Иван Сулим</w:t>
      </w:r>
      <w:proofErr w:type="gramEnd"/>
      <w:r w:rsidRPr="00BF4E86">
        <w:rPr>
          <w:rFonts w:ascii="Segoe UI" w:hAnsi="Segoe UI" w:cs="Segoe UI"/>
          <w:b/>
          <w:color w:val="262626"/>
          <w:szCs w:val="28"/>
          <w:shd w:val="clear" w:color="auto" w:fill="FFFFFF"/>
        </w:rPr>
        <w:t>.</w:t>
      </w:r>
    </w:p>
    <w:p w:rsidR="00B4078C" w:rsidRPr="00B4078C" w:rsidRDefault="00B4078C" w:rsidP="00B4078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4078C">
        <w:rPr>
          <w:rFonts w:ascii="Segoe UI" w:hAnsi="Segoe UI" w:cs="Segoe UI"/>
          <w:sz w:val="24"/>
          <w:szCs w:val="24"/>
        </w:rPr>
        <w:t xml:space="preserve">Чтобы получить выписку из Единого государственного реестра недвижимости </w:t>
      </w:r>
      <w:r w:rsidR="004032B2">
        <w:rPr>
          <w:rFonts w:ascii="Segoe UI" w:hAnsi="Segoe UI" w:cs="Segoe UI"/>
          <w:sz w:val="24"/>
          <w:szCs w:val="24"/>
        </w:rPr>
        <w:t xml:space="preserve">можно обратиться в любой из офисов МФЦ, либо </w:t>
      </w:r>
      <w:r w:rsidR="004032B2" w:rsidRPr="00B4078C">
        <w:rPr>
          <w:rFonts w:ascii="Segoe UI" w:eastAsia="Times New Roman" w:hAnsi="Segoe UI" w:cs="Segoe UI"/>
          <w:color w:val="000000"/>
          <w:sz w:val="24"/>
          <w:szCs w:val="24"/>
        </w:rPr>
        <w:t>воспользоваться сервисом Росреестра (</w:t>
      </w:r>
      <w:hyperlink r:id="rId6" w:history="1">
        <w:r w:rsidR="004032B2" w:rsidRPr="00B4078C">
          <w:rPr>
            <w:rStyle w:val="a3"/>
            <w:rFonts w:ascii="Segoe UI" w:eastAsia="Times New Roman" w:hAnsi="Segoe UI" w:cs="Segoe UI"/>
            <w:sz w:val="24"/>
            <w:szCs w:val="24"/>
          </w:rPr>
          <w:t>http://rosreestr.gov.ru</w:t>
        </w:r>
      </w:hyperlink>
      <w:r w:rsidR="004032B2" w:rsidRPr="00B4078C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="004032B2">
        <w:rPr>
          <w:rFonts w:ascii="Segoe UI" w:eastAsia="Times New Roman" w:hAnsi="Segoe UI" w:cs="Segoe UI"/>
          <w:color w:val="000000"/>
          <w:sz w:val="24"/>
          <w:szCs w:val="24"/>
        </w:rPr>
        <w:t xml:space="preserve">, а также </w:t>
      </w:r>
      <w:r w:rsidR="004032B2" w:rsidRPr="00B4078C">
        <w:rPr>
          <w:rFonts w:ascii="Segoe UI" w:eastAsiaTheme="minorHAnsi" w:hAnsi="Segoe UI" w:cs="Segoe UI"/>
          <w:color w:val="000000"/>
          <w:sz w:val="24"/>
          <w:szCs w:val="24"/>
        </w:rPr>
        <w:t>направить запрос в виде бумажного документа</w:t>
      </w:r>
      <w:r w:rsidR="004032B2">
        <w:rPr>
          <w:rFonts w:ascii="Segoe UI" w:eastAsiaTheme="minorHAnsi" w:hAnsi="Segoe UI" w:cs="Segoe UI"/>
          <w:color w:val="000000"/>
          <w:sz w:val="24"/>
          <w:szCs w:val="24"/>
        </w:rPr>
        <w:t xml:space="preserve"> по почте на</w:t>
      </w:r>
      <w:r w:rsidR="004032B2" w:rsidRPr="00B4078C">
        <w:rPr>
          <w:rFonts w:ascii="Segoe UI" w:eastAsiaTheme="minorHAnsi" w:hAnsi="Segoe UI" w:cs="Segoe UI"/>
          <w:color w:val="000000"/>
          <w:sz w:val="24"/>
          <w:szCs w:val="24"/>
        </w:rPr>
        <w:t xml:space="preserve"> адрес: ул. Сормовская, 3, г. Краснодар, Краснодарский край, 350018.</w:t>
      </w:r>
    </w:p>
    <w:p w:rsidR="001E52F1" w:rsidRPr="00FE2A8B" w:rsidRDefault="001E52F1" w:rsidP="001E52F1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0"/>
        </w:rPr>
      </w:pPr>
      <w:r w:rsidRPr="00FE2A8B">
        <w:rPr>
          <w:rFonts w:ascii="Segoe UI" w:hAnsi="Segoe UI" w:cs="Segoe UI"/>
          <w:color w:val="000000" w:themeColor="text1"/>
          <w:sz w:val="20"/>
          <w:szCs w:val="28"/>
        </w:rPr>
        <w:t>______________________________________________________________________________________________________</w:t>
      </w:r>
      <w:r w:rsidR="002C1BE4" w:rsidRPr="00FE2A8B">
        <w:rPr>
          <w:rFonts w:ascii="Segoe UI" w:hAnsi="Segoe UI" w:cs="Segoe UI"/>
          <w:color w:val="000000" w:themeColor="text1"/>
          <w:sz w:val="20"/>
          <w:szCs w:val="28"/>
        </w:rPr>
        <w:t>_________</w:t>
      </w:r>
      <w:r w:rsidR="00FE2A8B">
        <w:rPr>
          <w:rFonts w:ascii="Segoe UI" w:hAnsi="Segoe UI" w:cs="Segoe UI"/>
          <w:color w:val="000000" w:themeColor="text1"/>
          <w:sz w:val="20"/>
          <w:szCs w:val="28"/>
        </w:rPr>
        <w:t>___________</w:t>
      </w:r>
    </w:p>
    <w:p w:rsidR="001E52F1" w:rsidRPr="00FE2A8B" w:rsidRDefault="001E52F1" w:rsidP="001E52F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FE2A8B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111125</wp:posOffset>
            </wp:positionV>
            <wp:extent cx="222250" cy="222250"/>
            <wp:effectExtent l="19050" t="0" r="6350" b="0"/>
            <wp:wrapTight wrapText="bothSides">
              <wp:wrapPolygon edited="0">
                <wp:start x="-1851" y="0"/>
                <wp:lineTo x="-1851" y="20366"/>
                <wp:lineTo x="22217" y="20366"/>
                <wp:lineTo x="22217" y="0"/>
                <wp:lineTo x="-1851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2A8B">
        <w:rPr>
          <w:rFonts w:ascii="Segoe UI" w:hAnsi="Segoe UI" w:cs="Segoe UI"/>
          <w:color w:val="000000" w:themeColor="text1"/>
          <w:sz w:val="20"/>
          <w:szCs w:val="28"/>
        </w:rPr>
        <w:t>Пресс-служба Кадастровой палаты по Краснодарскому краю</w:t>
      </w:r>
    </w:p>
    <w:p w:rsidR="001E52F1" w:rsidRPr="00FE2A8B" w:rsidRDefault="001E52F1" w:rsidP="001E52F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FE2A8B">
        <w:rPr>
          <w:rFonts w:ascii="Segoe UI" w:hAnsi="Segoe UI" w:cs="Segoe UI"/>
          <w:sz w:val="20"/>
        </w:rPr>
        <w:t>ул. Сормовская, д. 3, Краснодар, 350018</w:t>
      </w:r>
    </w:p>
    <w:p w:rsidR="001E52F1" w:rsidRPr="001E52F1" w:rsidRDefault="001E52F1" w:rsidP="001E52F1">
      <w:pPr>
        <w:pStyle w:val="a4"/>
        <w:spacing w:before="0" w:beforeAutospacing="0" w:after="0" w:afterAutospacing="0"/>
        <w:rPr>
          <w:rStyle w:val="a3"/>
          <w:rFonts w:eastAsiaTheme="minorEastAsia"/>
          <w:sz w:val="20"/>
          <w:szCs w:val="22"/>
        </w:rPr>
      </w:pPr>
    </w:p>
    <w:tbl>
      <w:tblPr>
        <w:tblStyle w:val="ab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1E52F1" w:rsidRPr="001E52F1" w:rsidTr="00790A12">
        <w:trPr>
          <w:jc w:val="center"/>
        </w:trPr>
        <w:tc>
          <w:tcPr>
            <w:tcW w:w="774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</w:rPr>
            </w:pPr>
            <w:r w:rsidRPr="00FE2A8B">
              <w:rPr>
                <w:rFonts w:ascii="Segoe UI" w:hAnsi="Segoe UI" w:cs="Segoe UI"/>
                <w:noProof/>
                <w:color w:val="0000FF" w:themeColor="hyperlink"/>
                <w:sz w:val="20"/>
                <w:szCs w:val="28"/>
              </w:rPr>
              <w:drawing>
                <wp:inline distT="0" distB="0" distL="0" distR="0">
                  <wp:extent cx="260350" cy="260350"/>
                  <wp:effectExtent l="19050" t="0" r="635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82" cy="26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E52F1" w:rsidRPr="00FE2A8B" w:rsidRDefault="000441F5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hyperlink r:id="rId9" w:history="1">
              <w:r w:rsidR="001E52F1" w:rsidRPr="00FE2A8B">
                <w:rPr>
                  <w:rStyle w:val="a3"/>
                  <w:rFonts w:ascii="Segoe UI" w:hAnsi="Segoe UI" w:cs="Segoe UI"/>
                  <w:sz w:val="20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1E52F1" w:rsidRPr="00FE2A8B" w:rsidRDefault="001E52F1" w:rsidP="00790A12">
            <w:pPr>
              <w:contextualSpacing/>
              <w:rPr>
                <w:rStyle w:val="a3"/>
                <w:rFonts w:ascii="Segoe UI" w:hAnsi="Segoe UI" w:cs="Segoe UI"/>
                <w:noProof/>
                <w:sz w:val="20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9404"/>
                  <wp:effectExtent l="19050" t="0" r="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2" cy="26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1E52F1" w:rsidRPr="00FE2A8B" w:rsidRDefault="001E52F1" w:rsidP="00790A12">
            <w:pPr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https://www.instagram.com/kadastr_kuban</w:t>
            </w:r>
          </w:p>
        </w:tc>
      </w:tr>
      <w:tr w:rsidR="001E52F1" w:rsidRPr="001E52F1" w:rsidTr="00790A12">
        <w:trPr>
          <w:jc w:val="center"/>
        </w:trPr>
        <w:tc>
          <w:tcPr>
            <w:tcW w:w="774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4000"/>
                  <wp:effectExtent l="19050" t="0" r="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" cy="25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1E52F1" w:rsidRPr="00FE2A8B" w:rsidRDefault="001E52F1" w:rsidP="00790A12">
            <w:pPr>
              <w:contextualSpacing/>
              <w:rPr>
                <w:rStyle w:val="a3"/>
                <w:rFonts w:ascii="Segoe UI" w:hAnsi="Segoe UI" w:cs="Segoe UI"/>
                <w:noProof/>
                <w:sz w:val="20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400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" cy="25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1E52F1" w:rsidRPr="00FE2A8B" w:rsidRDefault="001E52F1" w:rsidP="00790A12">
            <w:pPr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https://t.me/kadastr_kuban</w:t>
            </w:r>
          </w:p>
        </w:tc>
      </w:tr>
    </w:tbl>
    <w:p w:rsidR="001E52F1" w:rsidRPr="001E52F1" w:rsidRDefault="001E52F1" w:rsidP="001E52F1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sectPr w:rsidR="001E52F1" w:rsidRPr="001E52F1" w:rsidSect="001E52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2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8617E"/>
    <w:rsid w:val="00031FBD"/>
    <w:rsid w:val="000339B9"/>
    <w:rsid w:val="000441F5"/>
    <w:rsid w:val="00050841"/>
    <w:rsid w:val="001C3447"/>
    <w:rsid w:val="001E52F1"/>
    <w:rsid w:val="00232862"/>
    <w:rsid w:val="00266A5D"/>
    <w:rsid w:val="0029491B"/>
    <w:rsid w:val="002C1BE4"/>
    <w:rsid w:val="002F4878"/>
    <w:rsid w:val="0032136D"/>
    <w:rsid w:val="003656BB"/>
    <w:rsid w:val="003E6F5B"/>
    <w:rsid w:val="004032B2"/>
    <w:rsid w:val="0041760A"/>
    <w:rsid w:val="00433B5F"/>
    <w:rsid w:val="00443796"/>
    <w:rsid w:val="00692660"/>
    <w:rsid w:val="006C2316"/>
    <w:rsid w:val="00760514"/>
    <w:rsid w:val="00811370"/>
    <w:rsid w:val="00AA54BE"/>
    <w:rsid w:val="00AA6846"/>
    <w:rsid w:val="00B14E3B"/>
    <w:rsid w:val="00B174BD"/>
    <w:rsid w:val="00B4078C"/>
    <w:rsid w:val="00BF4E86"/>
    <w:rsid w:val="00CA36D8"/>
    <w:rsid w:val="00D04C83"/>
    <w:rsid w:val="00D5525F"/>
    <w:rsid w:val="00DD5930"/>
    <w:rsid w:val="00DF4832"/>
    <w:rsid w:val="00E16974"/>
    <w:rsid w:val="00E669B4"/>
    <w:rsid w:val="00E8617E"/>
    <w:rsid w:val="00EF2B05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1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F4E86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BF4E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4E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4E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8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E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266A5D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266A5D"/>
    <w:rPr>
      <w:b/>
      <w:bCs/>
    </w:rPr>
  </w:style>
  <w:style w:type="paragraph" w:styleId="ae">
    <w:name w:val="List Paragraph"/>
    <w:aliases w:val="Источник"/>
    <w:basedOn w:val="a"/>
    <w:uiPriority w:val="34"/>
    <w:qFormat/>
    <w:rsid w:val="00B4078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1771"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0077BE"/>
            <w:bottom w:val="none" w:sz="0" w:space="0" w:color="auto"/>
            <w:right w:val="none" w:sz="0" w:space="0" w:color="auto"/>
          </w:divBdr>
          <w:divsChild>
            <w:div w:id="16087001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gov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15</cp:revision>
  <cp:lastPrinted>2020-07-10T13:37:00Z</cp:lastPrinted>
  <dcterms:created xsi:type="dcterms:W3CDTF">2020-07-10T12:10:00Z</dcterms:created>
  <dcterms:modified xsi:type="dcterms:W3CDTF">2020-10-22T07:07:00Z</dcterms:modified>
</cp:coreProperties>
</file>