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C689" w14:textId="77777777" w:rsidR="00812601" w:rsidRPr="00D74276" w:rsidRDefault="00812601" w:rsidP="00812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2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14:paraId="3EC85740" w14:textId="77777777"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F260A" w14:textId="77777777" w:rsidR="00943996" w:rsidRDefault="00943996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30108" w14:textId="77777777" w:rsidR="00943996" w:rsidRDefault="00943996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81828" w14:textId="77777777"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реализации </w:t>
      </w:r>
    </w:p>
    <w:p w14:paraId="3F1F0F34" w14:textId="77777777" w:rsidR="00943996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правотворческой инициативы граждан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96" w:rsidRPr="009439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Ейскоукрепленского сельского поселения</w:t>
      </w:r>
    </w:p>
    <w:p w14:paraId="7F7AE0B1" w14:textId="26519287" w:rsidR="00812601" w:rsidRDefault="00943996" w:rsidP="0094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9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</w:t>
      </w:r>
    </w:p>
    <w:p w14:paraId="226EFA9E" w14:textId="77777777" w:rsidR="00943996" w:rsidRDefault="00943996" w:rsidP="0094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91545F" w14:textId="77777777" w:rsidR="00943996" w:rsidRPr="00587869" w:rsidRDefault="00943996" w:rsidP="0094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E3AAD1" w14:textId="77777777" w:rsidR="00943996" w:rsidRDefault="00812601" w:rsidP="008126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94399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</w:t>
      </w:r>
      <w:r w:rsidR="00943996" w:rsidRPr="00943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Щербиновского района 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43996" w:rsidRPr="00943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Ейскоукрепленского сельского поселения</w:t>
      </w:r>
      <w:r w:rsidR="00943996" w:rsidRP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gramStart"/>
      <w:r w:rsid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</w:t>
      </w:r>
      <w:proofErr w:type="gramEnd"/>
      <w:r w:rsid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е ш и л:</w:t>
      </w:r>
    </w:p>
    <w:p w14:paraId="30E41C32" w14:textId="77777777" w:rsidR="00943996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на территории </w:t>
      </w:r>
      <w:r w:rsidR="00943996" w:rsidRPr="00943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943996" w:rsidRP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согласно приложению.</w:t>
      </w:r>
    </w:p>
    <w:p w14:paraId="4484564F" w14:textId="7B211A5A" w:rsidR="00943996" w:rsidRDefault="00943996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«Информационный бюллетень администрации Ейскоукрепленского сельского поселения Щербиновского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F49ABE" w14:textId="70B0FA5A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4399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4399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14:paraId="4BE13C52" w14:textId="168F3259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439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399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>Н.Н. Шевченко.</w:t>
      </w:r>
    </w:p>
    <w:p w14:paraId="04728A10" w14:textId="68C988BA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39273658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CA017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66F30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486AA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96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5AFEF5C2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96">
        <w:rPr>
          <w:rFonts w:ascii="Times New Roman" w:eastAsia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14:paraId="0226F0B1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9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ab/>
      </w:r>
      <w:r w:rsidRPr="0094399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943996">
        <w:rPr>
          <w:rFonts w:ascii="Times New Roman" w:eastAsia="Times New Roman" w:hAnsi="Times New Roman" w:cs="Times New Roman"/>
          <w:sz w:val="28"/>
          <w:szCs w:val="28"/>
        </w:rPr>
        <w:tab/>
      </w:r>
      <w:r w:rsidRPr="009439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Н.Н. Шевченко</w:t>
      </w:r>
    </w:p>
    <w:p w14:paraId="2AEC6848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94B8E" w14:textId="77777777" w:rsidR="00943996" w:rsidRPr="00943996" w:rsidRDefault="00943996" w:rsidP="0094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6A6CE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9CE2D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78E09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0A225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94C18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908DD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DF72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A1E75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F6D10" w14:textId="77777777" w:rsidR="00812601" w:rsidRPr="0037647C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8077D" w14:textId="77777777" w:rsidR="00812601" w:rsidRDefault="00812601" w:rsidP="00812601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E7DC8C2" w14:textId="657F9E10" w:rsidR="00812601" w:rsidRPr="00587869" w:rsidRDefault="00943996" w:rsidP="00943996">
      <w:pPr>
        <w:widowControl w:val="0"/>
        <w:autoSpaceDE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2A8B851B" w14:textId="77777777" w:rsidR="00812601" w:rsidRPr="00587869" w:rsidRDefault="00812601" w:rsidP="00943996">
      <w:pPr>
        <w:widowControl w:val="0"/>
        <w:autoSpaceDE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57E335A" w14:textId="77777777" w:rsidR="00812601" w:rsidRPr="00587869" w:rsidRDefault="00812601" w:rsidP="00943996">
      <w:pPr>
        <w:widowControl w:val="0"/>
        <w:autoSpaceDE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2405D006" w14:textId="6700E214" w:rsidR="00812601" w:rsidRPr="00587869" w:rsidRDefault="00812601" w:rsidP="00943996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943996" w:rsidRPr="00943996">
        <w:rPr>
          <w:rFonts w:ascii="Times New Roman" w:eastAsia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943996" w:rsidRPr="005878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E0A33ED" w14:textId="77777777" w:rsidR="00812601" w:rsidRPr="00587869" w:rsidRDefault="00812601" w:rsidP="00943996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sz w:val="28"/>
          <w:szCs w:val="28"/>
        </w:rPr>
        <w:t>от _______________ № _____</w:t>
      </w:r>
    </w:p>
    <w:p w14:paraId="3876B1FC" w14:textId="77777777" w:rsidR="00812601" w:rsidRPr="00587869" w:rsidRDefault="00812601" w:rsidP="009439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063A37AA" w14:textId="77777777" w:rsidR="00812601" w:rsidRPr="00587869" w:rsidRDefault="00812601" w:rsidP="008126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P34"/>
      <w:bookmarkEnd w:id="1"/>
    </w:p>
    <w:p w14:paraId="02762A69" w14:textId="77777777" w:rsidR="00812601" w:rsidRPr="00587869" w:rsidRDefault="00812601" w:rsidP="008126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78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14:paraId="0A45B3B9" w14:textId="77777777"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14:paraId="2A152CA9" w14:textId="77777777" w:rsidR="00943996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869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96" w:rsidRPr="00943996">
        <w:rPr>
          <w:rFonts w:ascii="Times New Roman" w:eastAsia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14:paraId="2F0C6ED1" w14:textId="095F202C" w:rsidR="00812601" w:rsidRPr="00943996" w:rsidRDefault="00943996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3996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14:paraId="0B0411A6" w14:textId="77777777" w:rsidR="00812601" w:rsidRPr="00587869" w:rsidRDefault="00812601" w:rsidP="0081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25CDB5" w14:textId="77777777" w:rsidR="00812601" w:rsidRPr="00F50718" w:rsidRDefault="00812601" w:rsidP="00812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5071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63516404" w14:textId="77777777" w:rsidR="00812601" w:rsidRPr="00F50718" w:rsidRDefault="00812601" w:rsidP="00812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476EC15" w14:textId="74EDF3AA" w:rsidR="00812601" w:rsidRPr="001F4418" w:rsidRDefault="0081260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реализации правотворческой инициативы граждан на территории </w:t>
      </w:r>
      <w:r w:rsidR="00943996" w:rsidRPr="00943996">
        <w:rPr>
          <w:rFonts w:ascii="Times New Roman" w:eastAsia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94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(далее – Положение) разработано в соответствии со статьей 26 Федерального закона от 6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58786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4399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</w:t>
      </w:r>
      <w:r w:rsidR="00943996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3B4A14" w:rsidRPr="003B4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4A14" w:rsidRPr="00943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3B4A14" w:rsidRP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="003B4A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Pr="00F50718">
        <w:rPr>
          <w:rFonts w:ascii="Times New Roman" w:hAnsi="Times New Roman" w:cs="Times New Roman"/>
          <w:sz w:val="28"/>
          <w:szCs w:val="28"/>
        </w:rPr>
        <w:t xml:space="preserve">регулирует порядок реализации 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 xml:space="preserve">правотворческой инициативы граждан на территории </w:t>
      </w:r>
      <w:r w:rsidR="003B4A14" w:rsidRPr="00943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proofErr w:type="gramEnd"/>
      <w:r w:rsidR="003B4A14" w:rsidRPr="009439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F50718">
        <w:rPr>
          <w:rFonts w:ascii="Times New Roman" w:eastAsia="Times New Roman" w:hAnsi="Times New Roman" w:cs="Times New Roman"/>
          <w:sz w:val="28"/>
          <w:szCs w:val="28"/>
        </w:rPr>
        <w:t>, направлено на реализацию прав граждан Российской Федерации на участие в осуществлении местного самоуправления</w:t>
      </w:r>
      <w:r w:rsidRPr="001F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BBA6C" w14:textId="77777777" w:rsidR="00812601" w:rsidRPr="00F50718" w:rsidRDefault="00812601" w:rsidP="008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1.2. Под правотворческой инициативой граждан в настоящем Положении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14:paraId="713B7E13" w14:textId="77777777" w:rsidR="00812601" w:rsidRPr="00F50718" w:rsidRDefault="00812601" w:rsidP="008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18">
        <w:rPr>
          <w:rFonts w:ascii="Times New Roman" w:hAnsi="Times New Roman" w:cs="Times New Roman"/>
          <w:sz w:val="28"/>
          <w:szCs w:val="28"/>
        </w:rPr>
        <w:t>1.3.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признании их утратившими силу.</w:t>
      </w:r>
    </w:p>
    <w:p w14:paraId="4C9FAFC5" w14:textId="7D25DB9F" w:rsidR="00812601" w:rsidRDefault="00812601" w:rsidP="00812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26E5F8" w14:textId="77777777" w:rsidR="00812601" w:rsidRPr="00A554DE" w:rsidRDefault="00812601" w:rsidP="00812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14:paraId="605126EB" w14:textId="77777777" w:rsidR="00812601" w:rsidRPr="00A554DE" w:rsidRDefault="00812601" w:rsidP="0081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14:paraId="244EFEAF" w14:textId="77777777" w:rsidR="00812601" w:rsidRPr="00A554DE" w:rsidRDefault="00812601" w:rsidP="00812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35FA" w14:textId="77777777" w:rsidR="00812601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правотворческой инициативы граждан (далее – инициативная группа) осуществляется на основе волеизъявления граждан.</w:t>
      </w:r>
    </w:p>
    <w:p w14:paraId="155C665B" w14:textId="4EB57963" w:rsidR="00812601" w:rsidRPr="00F46802" w:rsidRDefault="00812601" w:rsidP="00812601">
      <w:pPr>
        <w:pStyle w:val="23"/>
        <w:tabs>
          <w:tab w:val="left" w:pos="142"/>
        </w:tabs>
        <w:spacing w:before="0" w:after="0"/>
        <w:ind w:firstLine="709"/>
        <w:rPr>
          <w:rFonts w:eastAsia="Times New Roman"/>
          <w:szCs w:val="28"/>
        </w:rPr>
      </w:pPr>
      <w:r w:rsidRPr="00F46802">
        <w:rPr>
          <w:rFonts w:eastAsia="Times New Roman"/>
          <w:szCs w:val="28"/>
        </w:rPr>
        <w:t xml:space="preserve">Минимальная численность инициативной группы граждан </w:t>
      </w:r>
      <w:r>
        <w:rPr>
          <w:rFonts w:eastAsia="Times New Roman"/>
          <w:szCs w:val="28"/>
        </w:rPr>
        <w:t>составляет 2%</w:t>
      </w:r>
      <w:r w:rsidRPr="00F46802">
        <w:rPr>
          <w:rFonts w:eastAsia="Times New Roman"/>
          <w:szCs w:val="28"/>
        </w:rPr>
        <w:t xml:space="preserve"> </w:t>
      </w:r>
      <w:r w:rsidRPr="00F46802">
        <w:rPr>
          <w:rFonts w:eastAsia="Times New Roman"/>
          <w:szCs w:val="28"/>
        </w:rPr>
        <w:lastRenderedPageBreak/>
        <w:t xml:space="preserve">от числа жителей </w:t>
      </w:r>
      <w:r w:rsidR="003B4A14" w:rsidRPr="00943996">
        <w:rPr>
          <w:rFonts w:eastAsia="Times New Roman"/>
          <w:szCs w:val="28"/>
          <w:lang w:eastAsia="ar-SA"/>
        </w:rPr>
        <w:t>Ейскоукрепленского сельского поселения</w:t>
      </w:r>
      <w:r w:rsidR="003B4A14" w:rsidRPr="00943996">
        <w:rPr>
          <w:rFonts w:eastAsia="Times New Roman"/>
          <w:iCs/>
          <w:szCs w:val="28"/>
          <w:lang w:eastAsia="ar-SA"/>
        </w:rPr>
        <w:t xml:space="preserve"> Щербиновского района</w:t>
      </w:r>
      <w:r w:rsidRPr="00F46802">
        <w:rPr>
          <w:rFonts w:eastAsia="Times New Roman"/>
          <w:szCs w:val="28"/>
        </w:rPr>
        <w:t>, обладающих избирательным правом.</w:t>
      </w:r>
    </w:p>
    <w:p w14:paraId="14CF5CD2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 считается созданной со дня принятия решения о ее создании.</w:t>
      </w:r>
    </w:p>
    <w:p w14:paraId="72289AC2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14:paraId="1AC606B4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4DE">
        <w:rPr>
          <w:rFonts w:ascii="Times New Roman" w:hAnsi="Times New Roman" w:cs="Times New Roman"/>
          <w:sz w:val="28"/>
          <w:szCs w:val="28"/>
        </w:rPr>
        <w:t>. В протоколе собрания инициативной группы указываются следующие сведения:</w:t>
      </w:r>
    </w:p>
    <w:p w14:paraId="39FBF58B" w14:textId="1EA07D8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1) количество жителей </w:t>
      </w:r>
      <w:r w:rsidR="003B4A1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3B4A1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A554DE">
        <w:rPr>
          <w:rFonts w:ascii="Times New Roman" w:hAnsi="Times New Roman" w:cs="Times New Roman"/>
          <w:sz w:val="28"/>
          <w:szCs w:val="28"/>
        </w:rPr>
        <w:t>, присутствующих на собрании инициативной группы;</w:t>
      </w:r>
    </w:p>
    <w:p w14:paraId="12079A49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14:paraId="48B68C41" w14:textId="17D7469C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3) наименование проекта муниципального правового акта </w:t>
      </w:r>
      <w:r w:rsidR="003B4A1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3B4A14" w:rsidRPr="003B4A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4A1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3B4A1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="003B4A1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(далее - </w:t>
      </w:r>
      <w:r w:rsidR="003B4A14" w:rsidRPr="00A554DE">
        <w:rPr>
          <w:rFonts w:ascii="Times New Roman" w:hAnsi="Times New Roman" w:cs="Times New Roman"/>
          <w:sz w:val="28"/>
          <w:szCs w:val="28"/>
        </w:rPr>
        <w:t>проект муниципального правового акта</w:t>
      </w:r>
      <w:r w:rsidR="003B4A14">
        <w:rPr>
          <w:rFonts w:ascii="Times New Roman" w:hAnsi="Times New Roman" w:cs="Times New Roman"/>
          <w:sz w:val="28"/>
          <w:szCs w:val="28"/>
        </w:rPr>
        <w:t>)</w:t>
      </w:r>
      <w:r w:rsidRPr="00A554DE">
        <w:rPr>
          <w:rFonts w:ascii="Times New Roman" w:hAnsi="Times New Roman" w:cs="Times New Roman"/>
          <w:sz w:val="28"/>
          <w:szCs w:val="28"/>
        </w:rPr>
        <w:t>, вносимого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554DE">
        <w:rPr>
          <w:rFonts w:ascii="Times New Roman" w:hAnsi="Times New Roman" w:cs="Times New Roman"/>
          <w:sz w:val="28"/>
          <w:szCs w:val="28"/>
        </w:rPr>
        <w:t>;</w:t>
      </w:r>
    </w:p>
    <w:p w14:paraId="1E2F7A20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4) адрес для корреспонденции и контактный телефон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Pr="00A554DE">
        <w:rPr>
          <w:rFonts w:ascii="Times New Roman" w:hAnsi="Times New Roman" w:cs="Times New Roman"/>
          <w:sz w:val="28"/>
          <w:szCs w:val="28"/>
        </w:rPr>
        <w:t>группы по организации и подготовке правотворческой инициативы граждан;</w:t>
      </w:r>
    </w:p>
    <w:p w14:paraId="1E6CCF4E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14:paraId="4F59A738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14:paraId="3D70FEEA" w14:textId="77777777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14:paraId="32F01C3E" w14:textId="38BC8CCA" w:rsidR="00812601" w:rsidRPr="00A554DE" w:rsidRDefault="00812601" w:rsidP="008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правового акта, вносимого в порядке реализации правотворческой инициативы граждан.</w:t>
      </w:r>
    </w:p>
    <w:p w14:paraId="40784A12" w14:textId="55B53921" w:rsidR="00812601" w:rsidRPr="00031C4D" w:rsidRDefault="00812601" w:rsidP="0081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4DE">
        <w:rPr>
          <w:rFonts w:ascii="Times New Roman" w:hAnsi="Times New Roman" w:cs="Times New Roman"/>
          <w:sz w:val="28"/>
          <w:szCs w:val="28"/>
        </w:rPr>
        <w:t>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14:paraId="36FC7A3C" w14:textId="306755DA" w:rsidR="00812601" w:rsidRDefault="00812601" w:rsidP="00812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EA33AE" w14:textId="77777777" w:rsidR="00812601" w:rsidRPr="00A554DE" w:rsidRDefault="00812601" w:rsidP="00812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14:paraId="49CD528F" w14:textId="77777777" w:rsidR="00812601" w:rsidRDefault="00812601" w:rsidP="0081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64E50234" w14:textId="77777777" w:rsidR="00812601" w:rsidRDefault="00812601" w:rsidP="0081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925EF4" w14:textId="77777777" w:rsidR="00812601" w:rsidRPr="00A554DE" w:rsidRDefault="00812601" w:rsidP="0081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" w:name="P55"/>
      <w:bookmarkEnd w:id="2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14:paraId="4A519D38" w14:textId="77777777" w:rsidR="00812601" w:rsidRDefault="00812601" w:rsidP="0081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</w:t>
      </w:r>
      <w:r>
        <w:rPr>
          <w:rFonts w:ascii="Times New Roman" w:hAnsi="Times New Roman" w:cs="Times New Roman"/>
          <w:sz w:val="28"/>
          <w:szCs w:val="28"/>
        </w:rPr>
        <w:t>дставителей инициативной группы;</w:t>
      </w:r>
    </w:p>
    <w:p w14:paraId="38093A5F" w14:textId="77777777" w:rsidR="00812601" w:rsidRDefault="00812601" w:rsidP="0081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A554DE">
        <w:rPr>
          <w:rFonts w:ascii="Times New Roman" w:hAnsi="Times New Roman" w:cs="Times New Roman"/>
          <w:sz w:val="28"/>
          <w:szCs w:val="28"/>
        </w:rPr>
        <w:t>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11DDC" w14:textId="77777777" w:rsidR="00812601" w:rsidRPr="00C77FC2" w:rsidRDefault="00812601" w:rsidP="0081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FC2">
        <w:rPr>
          <w:rFonts w:ascii="Times New Roman" w:hAnsi="Times New Roman" w:cs="Times New Roman"/>
          <w:sz w:val="28"/>
          <w:szCs w:val="28"/>
        </w:rPr>
        <w:t>) проект муниципального правового акта, внесенный в порядке реализации правотворческой инициативы граждан;</w:t>
      </w:r>
    </w:p>
    <w:p w14:paraId="0CB3687A" w14:textId="77777777" w:rsidR="00812601" w:rsidRPr="00C77FC2" w:rsidRDefault="00812601" w:rsidP="008126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77FC2">
        <w:rPr>
          <w:sz w:val="28"/>
          <w:szCs w:val="28"/>
        </w:rPr>
        <w:t>)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14:paraId="59BBC4D8" w14:textId="77777777" w:rsidR="00812601" w:rsidRPr="00C77FC2" w:rsidRDefault="00812601" w:rsidP="008126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77FC2">
        <w:rPr>
          <w:sz w:val="28"/>
          <w:szCs w:val="28"/>
        </w:rPr>
        <w:t>) финансово-экономическое обоснование (в случае внесения проекта муниципального правового акта, реализация которого потребует финансовых затрат);</w:t>
      </w:r>
    </w:p>
    <w:p w14:paraId="137B78F9" w14:textId="77777777" w:rsidR="00812601" w:rsidRPr="00C77FC2" w:rsidRDefault="00812601" w:rsidP="008126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C77FC2">
        <w:rPr>
          <w:sz w:val="28"/>
          <w:szCs w:val="28"/>
        </w:rPr>
        <w:t>) список инициативной группы граждан с указанием фамилии, имени, отчества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(при наличии),</w:t>
      </w:r>
      <w:r w:rsidRPr="00C77FC2">
        <w:rPr>
          <w:sz w:val="28"/>
          <w:szCs w:val="28"/>
        </w:rPr>
        <w:t xml:space="preserve"> паспортных данных, адреса места жительства и телефона членов группы.</w:t>
      </w:r>
    </w:p>
    <w:p w14:paraId="02DCAE85" w14:textId="4EBFF152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14:paraId="671FD16C" w14:textId="7A201D4F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3.3. Поступившие документы подлежат обязательной регистрации в</w:t>
      </w:r>
      <w:r w:rsidR="00F85E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течение 1 рабочего дня.</w:t>
      </w:r>
    </w:p>
    <w:p w14:paraId="4AB2036A" w14:textId="77777777" w:rsidR="00812601" w:rsidRDefault="00812601" w:rsidP="008126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6FE3">
        <w:rPr>
          <w:sz w:val="28"/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>
        <w:rPr>
          <w:sz w:val="28"/>
          <w:szCs w:val="28"/>
        </w:rPr>
        <w:t>3 рабочих</w:t>
      </w:r>
      <w:r w:rsidRPr="009C6FE3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14:paraId="2A39C88F" w14:textId="77777777" w:rsidR="00812601" w:rsidRPr="00C77FC2" w:rsidRDefault="00812601" w:rsidP="008126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14:paraId="05CFE1A1" w14:textId="77777777" w:rsidR="00812601" w:rsidRPr="00A554DE" w:rsidRDefault="00812601" w:rsidP="00812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 w14:paraId="130FA280" w14:textId="77777777" w:rsidR="00812601" w:rsidRDefault="00812601" w:rsidP="0081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14:paraId="59D9C724" w14:textId="77777777" w:rsidR="00812601" w:rsidRPr="00A554DE" w:rsidRDefault="00812601" w:rsidP="00812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C1E5B2" w14:textId="20F8C106" w:rsidR="00812601" w:rsidRPr="009C6FE3" w:rsidRDefault="00812601" w:rsidP="007E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</w:t>
      </w:r>
      <w:r w:rsidR="00F85EE4">
        <w:rPr>
          <w:rFonts w:ascii="Times New Roman" w:hAnsi="Times New Roman" w:cs="Times New Roman"/>
          <w:sz w:val="28"/>
          <w:szCs w:val="28"/>
        </w:rPr>
        <w:t xml:space="preserve"> </w:t>
      </w:r>
      <w:r w:rsidRPr="009C6FE3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должностное лицо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14:paraId="5D95B5DA" w14:textId="77777777" w:rsidR="00812601" w:rsidRPr="009C6FE3" w:rsidRDefault="00812601" w:rsidP="008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hAnsi="Times New Roman" w:cs="Times New Roman"/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14:paraId="536E6461" w14:textId="77777777" w:rsidR="00812601" w:rsidRDefault="00812601" w:rsidP="008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E3">
        <w:rPr>
          <w:rFonts w:ascii="Times New Roman" w:hAnsi="Times New Roman" w:cs="Times New Roman"/>
          <w:sz w:val="28"/>
          <w:szCs w:val="28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воздействия:</w:t>
      </w:r>
    </w:p>
    <w:p w14:paraId="4D0DC490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14:paraId="243AB4A9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14:paraId="7B3183E5" w14:textId="39BE93AD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="00F85EE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 направляет его представителю инициативной группы.</w:t>
      </w:r>
    </w:p>
    <w:p w14:paraId="359DD37D" w14:textId="6ED81578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14:paraId="02C74073" w14:textId="48E94F14" w:rsidR="00812601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или должностное лицо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календарных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указанного проекта.</w:t>
      </w:r>
    </w:p>
    <w:p w14:paraId="31002DAE" w14:textId="0498FE52" w:rsidR="00812601" w:rsidRPr="00F46802" w:rsidRDefault="00812601" w:rsidP="00812601">
      <w:pPr>
        <w:pStyle w:val="ConsNormal"/>
        <w:widowControl/>
        <w:tabs>
          <w:tab w:val="left" w:pos="-90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6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C6FE3">
        <w:rPr>
          <w:rFonts w:ascii="Times New Roman" w:hAnsi="Times New Roman"/>
          <w:sz w:val="28"/>
          <w:szCs w:val="28"/>
        </w:rPr>
        <w:t xml:space="preserve">. </w:t>
      </w:r>
      <w:r w:rsidRPr="00F4680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46802">
        <w:rPr>
          <w:rFonts w:ascii="Times New Roman" w:hAnsi="Times New Roman"/>
          <w:sz w:val="28"/>
          <w:szCs w:val="28"/>
        </w:rPr>
        <w:t>,</w:t>
      </w:r>
      <w:proofErr w:type="gramEnd"/>
      <w:r w:rsidRPr="00F46802">
        <w:rPr>
          <w:rFonts w:ascii="Times New Roman" w:hAnsi="Times New Roman"/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Pr="00F46802">
        <w:rPr>
          <w:rFonts w:ascii="Times New Roman" w:hAnsi="Times New Roman"/>
          <w:kern w:val="28"/>
          <w:sz w:val="28"/>
          <w:szCs w:val="28"/>
        </w:rPr>
        <w:t>Совета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F85EE4" w:rsidRPr="00943996">
        <w:rPr>
          <w:rFonts w:ascii="Times New Roman" w:hAnsi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/>
          <w:iCs/>
          <w:sz w:val="28"/>
          <w:szCs w:val="28"/>
          <w:lang w:eastAsia="ar-SA"/>
        </w:rPr>
        <w:t xml:space="preserve"> Щербиновского района</w:t>
      </w:r>
      <w:r w:rsidRPr="00F46802">
        <w:rPr>
          <w:rFonts w:ascii="Times New Roman" w:hAnsi="Times New Roman"/>
          <w:sz w:val="28"/>
          <w:szCs w:val="28"/>
        </w:rPr>
        <w:t>, указанный проект должен быть рассмотрен на его</w:t>
      </w:r>
      <w:r w:rsidRPr="00F46802">
        <w:rPr>
          <w:rFonts w:ascii="Times New Roman" w:hAnsi="Times New Roman"/>
          <w:b/>
          <w:sz w:val="28"/>
          <w:szCs w:val="28"/>
        </w:rPr>
        <w:t xml:space="preserve"> </w:t>
      </w:r>
      <w:r w:rsidRPr="00F46802">
        <w:rPr>
          <w:rFonts w:ascii="Times New Roman" w:hAnsi="Times New Roman"/>
          <w:sz w:val="28"/>
          <w:szCs w:val="28"/>
        </w:rPr>
        <w:t>открытом заседании.</w:t>
      </w:r>
    </w:p>
    <w:p w14:paraId="6EE54500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14:paraId="08603B66" w14:textId="5F1E64F2" w:rsidR="00812601" w:rsidRPr="009C6FE3" w:rsidRDefault="00812601" w:rsidP="007E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Pr="002647B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принявших участие в голосовании.</w:t>
      </w:r>
    </w:p>
    <w:p w14:paraId="6ED36B27" w14:textId="019B03CE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правотворческой инициативы орган местного самоуправления или должностное лицо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которых относится принятие соответствующего акта, принимают одно из следующих мотивированных решений:</w:t>
      </w:r>
    </w:p>
    <w:p w14:paraId="3FC2B2BA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1) принять правовой акт в предложенной редакции;</w:t>
      </w:r>
    </w:p>
    <w:p w14:paraId="2B4F5147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2) принять правовой акт с учетом поправок;</w:t>
      </w:r>
    </w:p>
    <w:p w14:paraId="1CEDE41E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3) доработать проект правового акта в соответствии с пунктом 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14:paraId="6D5505C6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4) отклонить проект правового акта.</w:t>
      </w:r>
    </w:p>
    <w:p w14:paraId="71CB6394" w14:textId="63992752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принятие соответствующего акта, в срок, не превышающий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9C6FE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14:paraId="22B81F47" w14:textId="77777777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14:paraId="0C9499AC" w14:textId="0C5F59D1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Орган местного самоуправления или должностное лицо местного самоуправления</w:t>
      </w:r>
      <w:r w:rsidR="00F85EE4" w:rsidRPr="00F85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3BD81BC6" w14:textId="333843D1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="00F85EE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14:paraId="6CAE4EEC" w14:textId="6D804C3C" w:rsidR="00812601" w:rsidRDefault="00812601" w:rsidP="00812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E3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9C6FE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14:paraId="7616A553" w14:textId="58166B6A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 xml:space="preserve">) отсутствует финансирование по соответствующей статье расходов бюджета </w:t>
      </w:r>
      <w:r w:rsidR="00F85EE4"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="00F85EE4"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Щербиновского района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D14914" w14:textId="36CDDFD6" w:rsidR="00812601" w:rsidRPr="009C6FE3" w:rsidRDefault="00812601" w:rsidP="0081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E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</w:t>
      </w:r>
      <w:r w:rsidR="007E3E39">
        <w:rPr>
          <w:rFonts w:ascii="Times New Roman" w:eastAsia="Times New Roman" w:hAnsi="Times New Roman" w:cs="Times New Roman"/>
          <w:sz w:val="28"/>
          <w:szCs w:val="28"/>
        </w:rPr>
        <w:t xml:space="preserve"> в течении трех месяцев со дня его внесения</w:t>
      </w:r>
      <w:r w:rsidRPr="009C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ED5BB5" w14:textId="77777777" w:rsidR="00812601" w:rsidRDefault="00812601" w:rsidP="008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890FB" w14:textId="77777777" w:rsidR="00F85EE4" w:rsidRDefault="00F85EE4" w:rsidP="00F85E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BED69C" w14:textId="77777777" w:rsidR="00F85EE4" w:rsidRDefault="00F85EE4" w:rsidP="00F85E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33BE7F3" w14:textId="77777777" w:rsidR="00F85EE4" w:rsidRDefault="00F85EE4" w:rsidP="00F85E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14:paraId="3C56F8E5" w14:textId="77777777" w:rsidR="00F85EE4" w:rsidRDefault="00F85EE4" w:rsidP="00F85E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943996">
        <w:rPr>
          <w:rFonts w:ascii="Times New Roman" w:hAnsi="Times New Roman" w:cs="Times New Roman"/>
          <w:sz w:val="28"/>
          <w:szCs w:val="28"/>
          <w:lang w:eastAsia="ar-SA"/>
        </w:rPr>
        <w:t>Ейскоукрепленского сельского поселения</w:t>
      </w:r>
      <w:r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3BDCE53B" w14:textId="4FB6EFBB" w:rsidR="006139D9" w:rsidRDefault="00F85EE4" w:rsidP="00F85EE4">
      <w:pPr>
        <w:spacing w:after="0" w:line="240" w:lineRule="auto"/>
      </w:pPr>
      <w:r w:rsidRPr="00943996">
        <w:rPr>
          <w:rFonts w:ascii="Times New Roman" w:hAnsi="Times New Roman" w:cs="Times New Roman"/>
          <w:iCs/>
          <w:sz w:val="28"/>
          <w:szCs w:val="28"/>
          <w:lang w:eastAsia="ar-SA"/>
        </w:rPr>
        <w:t>Щербиновского района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                                                                      Н.Н. Шевченко</w:t>
      </w:r>
    </w:p>
    <w:sectPr w:rsidR="006139D9" w:rsidSect="009439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01"/>
    <w:rsid w:val="003B4A14"/>
    <w:rsid w:val="004F37B9"/>
    <w:rsid w:val="006139D9"/>
    <w:rsid w:val="0062448F"/>
    <w:rsid w:val="00647C62"/>
    <w:rsid w:val="00657601"/>
    <w:rsid w:val="007E3E39"/>
    <w:rsid w:val="00812601"/>
    <w:rsid w:val="00943996"/>
    <w:rsid w:val="00A251FC"/>
    <w:rsid w:val="00BD474C"/>
    <w:rsid w:val="00BF50CA"/>
    <w:rsid w:val="00F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43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43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2022-05-11T11:19:00Z</cp:lastPrinted>
  <dcterms:created xsi:type="dcterms:W3CDTF">2022-05-11T11:20:00Z</dcterms:created>
  <dcterms:modified xsi:type="dcterms:W3CDTF">2022-05-11T11:20:00Z</dcterms:modified>
</cp:coreProperties>
</file>